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0534C" w14:textId="2F646CF8" w:rsidR="00CE1487" w:rsidRPr="00DF410F" w:rsidRDefault="00CE1487" w:rsidP="00CE1487">
      <w:pPr>
        <w:pStyle w:val="a8"/>
        <w:spacing w:afterLines="50" w:after="120"/>
        <w:jc w:val="both"/>
        <w:rPr>
          <w:rFonts w:eastAsiaTheme="minorEastAsia" w:cs="Arial"/>
          <w:bCs/>
          <w:noProof w:val="0"/>
          <w:sz w:val="24"/>
          <w:szCs w:val="24"/>
          <w:lang w:eastAsia="ja-JP"/>
        </w:rPr>
      </w:pPr>
      <w:r w:rsidRPr="00E569A9">
        <w:rPr>
          <w:rFonts w:eastAsia="Malgun Gothic" w:cs="Arial"/>
          <w:bCs/>
          <w:noProof w:val="0"/>
          <w:sz w:val="24"/>
          <w:szCs w:val="24"/>
          <w:lang w:eastAsia="ja-JP"/>
        </w:rPr>
        <w:t>3GPP TSG RAN WG1 #1</w:t>
      </w:r>
      <w:r w:rsidR="00DF410F">
        <w:rPr>
          <w:rFonts w:eastAsiaTheme="minorEastAsia" w:cs="Arial" w:hint="eastAsia"/>
          <w:bCs/>
          <w:noProof w:val="0"/>
          <w:sz w:val="24"/>
          <w:szCs w:val="24"/>
          <w:lang w:eastAsia="ja-JP"/>
        </w:rPr>
        <w:t>2</w:t>
      </w:r>
      <w:r w:rsidR="009E6D2D">
        <w:rPr>
          <w:rFonts w:eastAsiaTheme="minorEastAsia" w:cs="Arial" w:hint="eastAsia"/>
          <w:bCs/>
          <w:noProof w:val="0"/>
          <w:sz w:val="24"/>
          <w:szCs w:val="24"/>
          <w:lang w:eastAsia="ja-JP"/>
        </w:rPr>
        <w:t>1</w:t>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hint="eastAsia"/>
          <w:bCs/>
          <w:noProof w:val="0"/>
          <w:sz w:val="24"/>
          <w:szCs w:val="24"/>
          <w:lang w:eastAsia="ja-JP"/>
        </w:rPr>
        <w:t xml:space="preserve">         </w:t>
      </w:r>
      <w:r w:rsidRPr="00910A71">
        <w:rPr>
          <w:rFonts w:eastAsia="Malgun Gothic" w:cs="Arial"/>
          <w:bCs/>
          <w:noProof w:val="0"/>
          <w:sz w:val="24"/>
          <w:szCs w:val="24"/>
          <w:lang w:eastAsia="ja-JP"/>
        </w:rPr>
        <w:t>R1-2</w:t>
      </w:r>
      <w:r w:rsidR="00DF410F" w:rsidRPr="00910A71">
        <w:rPr>
          <w:rFonts w:eastAsiaTheme="minorEastAsia" w:cs="Arial" w:hint="eastAsia"/>
          <w:bCs/>
          <w:noProof w:val="0"/>
          <w:sz w:val="24"/>
          <w:szCs w:val="24"/>
          <w:lang w:eastAsia="ja-JP"/>
        </w:rPr>
        <w:t>50</w:t>
      </w:r>
      <w:r w:rsidR="00DD1F9C">
        <w:rPr>
          <w:rFonts w:eastAsiaTheme="minorEastAsia" w:cs="Arial" w:hint="eastAsia"/>
          <w:bCs/>
          <w:noProof w:val="0"/>
          <w:sz w:val="24"/>
          <w:szCs w:val="24"/>
          <w:lang w:eastAsia="ja-JP"/>
        </w:rPr>
        <w:t>4501</w:t>
      </w:r>
    </w:p>
    <w:p w14:paraId="1B51BCE8" w14:textId="4F22D1A0" w:rsidR="00CA3D3A" w:rsidRDefault="009E6D2D" w:rsidP="000A2832">
      <w:pPr>
        <w:pStyle w:val="a8"/>
        <w:spacing w:afterLines="50" w:after="120"/>
        <w:ind w:left="1800" w:hanging="1800"/>
        <w:jc w:val="both"/>
        <w:rPr>
          <w:rFonts w:asciiTheme="majorHAnsi" w:hAnsiTheme="majorHAnsi" w:cstheme="majorHAnsi"/>
          <w:bCs/>
          <w:noProof w:val="0"/>
          <w:sz w:val="24"/>
          <w:szCs w:val="18"/>
          <w:lang w:eastAsia="ja-JP"/>
        </w:rPr>
      </w:pPr>
      <w:r w:rsidRPr="009E6D2D">
        <w:rPr>
          <w:rFonts w:asciiTheme="majorHAnsi" w:hAnsiTheme="majorHAnsi" w:cstheme="majorHAnsi"/>
          <w:bCs/>
          <w:noProof w:val="0"/>
          <w:sz w:val="24"/>
          <w:szCs w:val="18"/>
          <w:lang w:eastAsia="ja-JP"/>
        </w:rPr>
        <w:t>St Julian’s, Malta, May 19th – 23th, 2025</w:t>
      </w:r>
    </w:p>
    <w:p w14:paraId="287FE9B0" w14:textId="77777777" w:rsidR="00D57EF3" w:rsidRPr="000A2832" w:rsidRDefault="00D57EF3" w:rsidP="000A2832">
      <w:pPr>
        <w:pStyle w:val="a8"/>
        <w:spacing w:afterLines="50" w:after="120"/>
        <w:ind w:left="1800" w:hanging="1800"/>
        <w:jc w:val="both"/>
        <w:rPr>
          <w:rFonts w:eastAsiaTheme="minorEastAsia"/>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0FB175CE"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A3D3A">
        <w:rPr>
          <w:rFonts w:hint="eastAsia"/>
          <w:sz w:val="24"/>
          <w:szCs w:val="24"/>
          <w:lang w:val="en-US" w:eastAsia="ja-JP"/>
        </w:rPr>
        <w:t xml:space="preserve">Discussion </w:t>
      </w:r>
      <w:r w:rsidR="00C677B0" w:rsidRPr="00C677B0">
        <w:rPr>
          <w:sz w:val="24"/>
          <w:szCs w:val="24"/>
          <w:lang w:val="en-US"/>
        </w:rPr>
        <w:t xml:space="preserve">on </w:t>
      </w:r>
      <w:r w:rsidR="00CA3D3A">
        <w:rPr>
          <w:rFonts w:hint="eastAsia"/>
          <w:sz w:val="24"/>
          <w:szCs w:val="24"/>
          <w:lang w:val="en-US" w:eastAsia="ja-JP"/>
        </w:rPr>
        <w:t xml:space="preserve">modulation </w:t>
      </w:r>
      <w:r w:rsidR="00C677B0" w:rsidRPr="00C677B0">
        <w:rPr>
          <w:sz w:val="24"/>
          <w:szCs w:val="24"/>
          <w:lang w:val="en-US"/>
        </w:rPr>
        <w:t xml:space="preserve">aspects of physical </w:t>
      </w:r>
      <w:r w:rsidR="00CA3D3A">
        <w:rPr>
          <w:rFonts w:hint="eastAsia"/>
          <w:sz w:val="24"/>
          <w:szCs w:val="24"/>
          <w:lang w:val="en-US" w:eastAsia="ja-JP"/>
        </w:rPr>
        <w:t>channel</w:t>
      </w:r>
      <w:r w:rsidR="00C677B0" w:rsidRPr="00C677B0">
        <w:rPr>
          <w:sz w:val="24"/>
          <w:szCs w:val="24"/>
          <w:lang w:val="en-US"/>
        </w:rPr>
        <w:t xml:space="preserve"> design for Ambient IoT</w:t>
      </w:r>
    </w:p>
    <w:p w14:paraId="33948831" w14:textId="70062860"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w:t>
      </w:r>
      <w:r w:rsidR="00E72947">
        <w:rPr>
          <w:rFonts w:hint="eastAsia"/>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4BC15A3" w:rsidR="008D76F0" w:rsidRPr="00152CFD" w:rsidRDefault="00C72F56" w:rsidP="005F7E37">
      <w:pPr>
        <w:spacing w:afterLines="50" w:after="120"/>
        <w:jc w:val="both"/>
        <w:rPr>
          <w:rFonts w:eastAsia="SimSun"/>
          <w:sz w:val="22"/>
          <w:szCs w:val="22"/>
          <w:lang w:val="en-US" w:eastAsia="zh-CN"/>
        </w:rPr>
      </w:pPr>
      <w:r>
        <w:rPr>
          <w:rFonts w:eastAsiaTheme="minorEastAsia" w:hint="eastAsia"/>
          <w:sz w:val="22"/>
          <w:szCs w:val="22"/>
          <w:lang w:val="en-US"/>
        </w:rPr>
        <w:t>A</w:t>
      </w:r>
      <w:r w:rsidR="00446037">
        <w:rPr>
          <w:rFonts w:eastAsiaTheme="minorEastAsia" w:hint="eastAsia"/>
          <w:sz w:val="22"/>
          <w:szCs w:val="22"/>
          <w:lang w:val="en-US"/>
        </w:rPr>
        <w:t>t the</w:t>
      </w:r>
      <w:r w:rsidR="00147475" w:rsidRPr="00152CFD">
        <w:rPr>
          <w:rFonts w:eastAsia="SimSun"/>
          <w:sz w:val="22"/>
          <w:szCs w:val="22"/>
          <w:lang w:val="en-US" w:eastAsia="zh-CN"/>
        </w:rPr>
        <w:t xml:space="preserve"> RAN#</w:t>
      </w:r>
      <w:r w:rsidR="00B05B67" w:rsidRPr="00152CFD">
        <w:rPr>
          <w:rFonts w:eastAsia="SimSun"/>
          <w:sz w:val="22"/>
          <w:szCs w:val="22"/>
          <w:lang w:val="en-US" w:eastAsia="zh-CN"/>
        </w:rPr>
        <w:t>10</w:t>
      </w:r>
      <w:r w:rsidR="00F265A6">
        <w:rPr>
          <w:rFonts w:eastAsiaTheme="minorEastAsia" w:hint="eastAsia"/>
          <w:sz w:val="22"/>
          <w:szCs w:val="22"/>
          <w:lang w:val="en-US"/>
        </w:rPr>
        <w:t>7</w:t>
      </w:r>
      <w:r w:rsidR="00147475" w:rsidRPr="00152CFD">
        <w:rPr>
          <w:rFonts w:eastAsia="SimSun"/>
          <w:sz w:val="22"/>
          <w:szCs w:val="22"/>
          <w:lang w:val="en-US" w:eastAsia="zh-CN"/>
        </w:rPr>
        <w:t xml:space="preserve"> meeting, a </w:t>
      </w:r>
      <w:r w:rsidR="00F265A6">
        <w:rPr>
          <w:rFonts w:eastAsiaTheme="minorEastAsia" w:hint="eastAsia"/>
          <w:sz w:val="22"/>
          <w:szCs w:val="22"/>
          <w:lang w:val="en-US"/>
        </w:rPr>
        <w:t>revised</w:t>
      </w:r>
      <w:r w:rsidR="00147475" w:rsidRPr="00152CFD">
        <w:rPr>
          <w:rFonts w:eastAsia="SimSun"/>
          <w:sz w:val="22"/>
          <w:szCs w:val="22"/>
          <w:lang w:val="en-US" w:eastAsia="zh-CN"/>
        </w:rPr>
        <w:t xml:space="preserve"> </w:t>
      </w:r>
      <w:r w:rsidR="00F24F88">
        <w:rPr>
          <w:rFonts w:eastAsiaTheme="minorEastAsia" w:hint="eastAsia"/>
          <w:sz w:val="22"/>
          <w:szCs w:val="22"/>
          <w:lang w:val="en-US"/>
        </w:rPr>
        <w:t>W</w:t>
      </w:r>
      <w:r w:rsidR="00147475" w:rsidRPr="00152CFD">
        <w:rPr>
          <w:rFonts w:eastAsia="SimSun"/>
          <w:sz w:val="22"/>
          <w:szCs w:val="22"/>
          <w:lang w:val="en-US" w:eastAsia="zh-CN"/>
        </w:rPr>
        <w:t xml:space="preserve">ID </w:t>
      </w:r>
      <w:r w:rsidR="00185406" w:rsidRPr="00152CFD">
        <w:rPr>
          <w:rFonts w:eastAsia="SimSun"/>
          <w:sz w:val="22"/>
          <w:szCs w:val="22"/>
          <w:lang w:val="en-US" w:eastAsia="zh-CN"/>
        </w:rPr>
        <w:t>“</w:t>
      </w:r>
      <w:r w:rsidR="002D7275" w:rsidRPr="002D7275">
        <w:rPr>
          <w:rFonts w:eastAsia="SimSun"/>
          <w:sz w:val="22"/>
          <w:szCs w:val="22"/>
          <w:lang w:val="en-US" w:eastAsia="zh-CN"/>
        </w:rPr>
        <w:t>Solutions for Ambient IoT (Internet of Things) in NR</w:t>
      </w:r>
      <w:r w:rsidR="00185406" w:rsidRPr="00152CFD">
        <w:rPr>
          <w:rFonts w:eastAsia="SimSun"/>
          <w:sz w:val="22"/>
          <w:szCs w:val="22"/>
          <w:lang w:val="en-US" w:eastAsia="zh-CN"/>
        </w:rPr>
        <w:t>”</w:t>
      </w:r>
      <w:r w:rsidR="00147475"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w:t>
      </w:r>
      <w:r w:rsidR="00A71271">
        <w:rPr>
          <w:rFonts w:eastAsia="SimSun"/>
          <w:sz w:val="22"/>
          <w:szCs w:val="22"/>
          <w:lang w:val="en-US" w:eastAsia="zh-CN"/>
        </w:rPr>
        <w:t>[</w:t>
      </w:r>
      <w:r w:rsidR="002B4382">
        <w:rPr>
          <w:rFonts w:eastAsia="SimSun" w:hint="eastAsia"/>
          <w:sz w:val="22"/>
          <w:szCs w:val="22"/>
          <w:lang w:val="en-US" w:eastAsia="zh-CN"/>
        </w:rPr>
        <w:t>1</w:t>
      </w:r>
      <w:r w:rsidR="00A71271">
        <w:rPr>
          <w:rFonts w:eastAsia="SimSun"/>
          <w:sz w:val="22"/>
          <w:szCs w:val="22"/>
          <w:lang w:val="en-US" w:eastAsia="zh-CN"/>
        </w:rPr>
        <w:t>].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1D4F341E" w14:textId="77777777" w:rsidR="00B53E44" w:rsidRPr="00B53E44" w:rsidRDefault="00B53E44" w:rsidP="00B53E44">
            <w:pPr>
              <w:spacing w:after="120"/>
              <w:ind w:right="-96"/>
              <w:jc w:val="both"/>
              <w:rPr>
                <w:rFonts w:eastAsia="SimSun"/>
                <w:sz w:val="22"/>
                <w:szCs w:val="22"/>
                <w:u w:val="single"/>
                <w:lang w:val="en-US"/>
              </w:rPr>
            </w:pPr>
            <w:bookmarkStart w:id="2" w:name="_Hlk180502956"/>
            <w:r w:rsidRPr="00B53E44">
              <w:rPr>
                <w:rFonts w:eastAsia="SimSun"/>
                <w:sz w:val="22"/>
                <w:szCs w:val="22"/>
                <w:u w:val="single"/>
                <w:lang w:val="en-US"/>
              </w:rPr>
              <w:t>General Scope</w:t>
            </w:r>
          </w:p>
          <w:p w14:paraId="028F34F3"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The definitions provided in TR 38.848, TR 38.769, and decisions, etc. made during the Rel-19 SI in RAN WGs are taken into this WI, and the following is the exclusive general scope:</w:t>
            </w:r>
          </w:p>
          <w:p w14:paraId="4AEEFDC8" w14:textId="77777777" w:rsidR="00B53E44" w:rsidRPr="00B53E44" w:rsidRDefault="00B53E44" w:rsidP="00100A0A">
            <w:pPr>
              <w:numPr>
                <w:ilvl w:val="0"/>
                <w:numId w:val="26"/>
              </w:numPr>
              <w:spacing w:after="120"/>
              <w:ind w:right="-96"/>
              <w:jc w:val="both"/>
              <w:rPr>
                <w:rFonts w:eastAsia="SimSun"/>
                <w:sz w:val="22"/>
                <w:szCs w:val="22"/>
                <w:lang w:val="en-US"/>
              </w:rPr>
            </w:pPr>
            <w:r w:rsidRPr="00B53E44">
              <w:rPr>
                <w:rFonts w:eastAsia="SimSun"/>
                <w:sz w:val="22"/>
                <w:szCs w:val="22"/>
                <w:lang w:val="en-US"/>
              </w:rPr>
              <w:t>The overall objective shall be to standardize the following Ambient IoT device:</w:t>
            </w:r>
          </w:p>
          <w:p w14:paraId="4D8AC1A4"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 xml:space="preserve">Device 1: ~1 </w:t>
            </w:r>
            <w:r w:rsidRPr="00B53E44">
              <w:rPr>
                <w:rFonts w:eastAsia="SimSun"/>
                <w:i/>
                <w:iCs/>
                <w:sz w:val="22"/>
                <w:szCs w:val="22"/>
                <w:lang w:val="en-US"/>
              </w:rPr>
              <w:t>µ</w:t>
            </w:r>
            <w:r w:rsidRPr="00B53E44">
              <w:rPr>
                <w:rFonts w:eastAsia="SimSun"/>
                <w:sz w:val="22"/>
                <w:szCs w:val="22"/>
                <w:lang w:val="en-US"/>
              </w:rPr>
              <w:t>W peak power consumption, has energy storage, RF envelope detector receiver, initial sampling frequency offset (SFO) up to 10</w:t>
            </w:r>
            <w:r w:rsidRPr="00B53E44">
              <w:rPr>
                <w:rFonts w:eastAsia="SimSun"/>
                <w:i/>
                <w:iCs/>
                <w:sz w:val="22"/>
                <w:szCs w:val="22"/>
                <w:vertAlign w:val="superscript"/>
                <w:lang w:val="en-US"/>
              </w:rPr>
              <w:t>X</w:t>
            </w:r>
            <w:r w:rsidRPr="00B53E44">
              <w:rPr>
                <w:rFonts w:eastAsia="SimSun"/>
                <w:sz w:val="22"/>
                <w:szCs w:val="22"/>
                <w:lang w:val="en-US"/>
              </w:rPr>
              <w:t xml:space="preserve"> ppm, neither R2D nor D2R amplification in the device. The device’s D2R transmission is backscattered on a carrier wave provided externally.</w:t>
            </w:r>
          </w:p>
          <w:p w14:paraId="5F339535" w14:textId="77777777" w:rsidR="00B53E44" w:rsidRPr="00B53E44" w:rsidRDefault="00B53E44" w:rsidP="00100A0A">
            <w:pPr>
              <w:numPr>
                <w:ilvl w:val="0"/>
                <w:numId w:val="26"/>
              </w:numPr>
              <w:spacing w:after="120"/>
              <w:ind w:right="-96"/>
              <w:jc w:val="both"/>
              <w:rPr>
                <w:rFonts w:eastAsia="SimSun"/>
                <w:sz w:val="22"/>
                <w:szCs w:val="22"/>
              </w:rPr>
            </w:pPr>
            <w:bookmarkStart w:id="3" w:name="_Hlk160560296"/>
            <w:r w:rsidRPr="00B53E44">
              <w:rPr>
                <w:rFonts w:eastAsia="SimSun"/>
                <w:sz w:val="22"/>
                <w:szCs w:val="22"/>
              </w:rPr>
              <w:t xml:space="preserve">Deployment scenario 1 with Topology 1, according to D1T1-B. </w:t>
            </w:r>
          </w:p>
          <w:bookmarkEnd w:id="3"/>
          <w:p w14:paraId="58EFE9EB" w14:textId="77777777" w:rsidR="00B53E44" w:rsidRPr="00B53E44" w:rsidRDefault="00B53E44" w:rsidP="00100A0A">
            <w:pPr>
              <w:numPr>
                <w:ilvl w:val="0"/>
                <w:numId w:val="26"/>
              </w:numPr>
              <w:spacing w:after="120"/>
              <w:ind w:right="-96"/>
              <w:jc w:val="both"/>
              <w:rPr>
                <w:rFonts w:eastAsia="SimSun"/>
                <w:sz w:val="22"/>
                <w:szCs w:val="22"/>
                <w:lang w:val="en-US"/>
              </w:rPr>
            </w:pPr>
            <w:r w:rsidRPr="00B53E44">
              <w:rPr>
                <w:rFonts w:eastAsia="SimSun"/>
                <w:sz w:val="22"/>
                <w:szCs w:val="22"/>
                <w:lang w:val="en-US"/>
              </w:rPr>
              <w:t xml:space="preserve">FR1 licensed spectrum in FDD, with R2D in DL spectrum and D2R </w:t>
            </w:r>
            <w:r w:rsidRPr="00B53E44">
              <w:rPr>
                <w:rFonts w:eastAsia="SimSun"/>
                <w:sz w:val="22"/>
                <w:szCs w:val="22"/>
              </w:rPr>
              <w:t>and CW</w:t>
            </w:r>
            <w:r w:rsidRPr="00B53E44">
              <w:rPr>
                <w:rFonts w:eastAsia="SimSun"/>
                <w:sz w:val="22"/>
                <w:szCs w:val="22"/>
                <w:lang w:val="en-US"/>
              </w:rPr>
              <w:t xml:space="preserve"> in UL spectrum.</w:t>
            </w:r>
          </w:p>
          <w:p w14:paraId="06EDCA25" w14:textId="77777777" w:rsidR="00B53E44" w:rsidRPr="00B53E44" w:rsidRDefault="00B53E44" w:rsidP="00100A0A">
            <w:pPr>
              <w:numPr>
                <w:ilvl w:val="0"/>
                <w:numId w:val="26"/>
              </w:numPr>
              <w:spacing w:after="120"/>
              <w:ind w:right="-96"/>
              <w:jc w:val="both"/>
              <w:rPr>
                <w:rFonts w:eastAsia="SimSun"/>
                <w:sz w:val="22"/>
                <w:szCs w:val="22"/>
                <w:lang w:val="en-US"/>
              </w:rPr>
            </w:pPr>
            <w:r w:rsidRPr="00B53E44">
              <w:rPr>
                <w:rFonts w:eastAsia="SimSun"/>
                <w:sz w:val="22"/>
                <w:szCs w:val="22"/>
                <w:lang w:val="en-US"/>
              </w:rPr>
              <w:t>Spectrum deployment in-band to NR and standalone, with A-IoT BS located indoor.</w:t>
            </w:r>
          </w:p>
          <w:p w14:paraId="6B70A4E3" w14:textId="77777777" w:rsidR="00B53E44" w:rsidRPr="00B53E44" w:rsidRDefault="00B53E44" w:rsidP="00100A0A">
            <w:pPr>
              <w:numPr>
                <w:ilvl w:val="0"/>
                <w:numId w:val="26"/>
              </w:numPr>
              <w:spacing w:after="120"/>
              <w:ind w:right="-96"/>
              <w:jc w:val="both"/>
              <w:rPr>
                <w:rFonts w:eastAsia="SimSun"/>
                <w:sz w:val="22"/>
                <w:szCs w:val="22"/>
                <w:lang w:val="en-US"/>
              </w:rPr>
            </w:pPr>
            <w:r w:rsidRPr="00B53E44">
              <w:rPr>
                <w:rFonts w:eastAsia="SimSun"/>
                <w:sz w:val="22"/>
                <w:szCs w:val="22"/>
                <w:lang w:val="en-US"/>
              </w:rPr>
              <w:t xml:space="preserve">Traffic types DO-DTT, DT, for rUC1 (indoor inventory) and rUC4 (indoor command). </w:t>
            </w:r>
          </w:p>
          <w:p w14:paraId="5B728230" w14:textId="77777777" w:rsidR="00B53E44" w:rsidRPr="00B53E44" w:rsidRDefault="00B53E44" w:rsidP="00100A0A">
            <w:pPr>
              <w:numPr>
                <w:ilvl w:val="0"/>
                <w:numId w:val="26"/>
              </w:numPr>
              <w:spacing w:after="120"/>
              <w:ind w:right="-96"/>
              <w:jc w:val="both"/>
              <w:rPr>
                <w:rFonts w:eastAsia="SimSun"/>
                <w:sz w:val="22"/>
                <w:szCs w:val="22"/>
              </w:rPr>
            </w:pPr>
            <w:r w:rsidRPr="00B53E44">
              <w:rPr>
                <w:rFonts w:eastAsia="SimSun"/>
                <w:sz w:val="22"/>
                <w:szCs w:val="22"/>
                <w:lang w:val="en-US"/>
              </w:rPr>
              <w:t>Carrier wave transmission for waveform 1 only, without hopping, per the following cases in TR 38.769:</w:t>
            </w:r>
          </w:p>
          <w:p w14:paraId="52F950AA" w14:textId="77777777" w:rsidR="00B53E44" w:rsidRPr="00B53E44" w:rsidRDefault="00B53E44" w:rsidP="00100A0A">
            <w:pPr>
              <w:numPr>
                <w:ilvl w:val="1"/>
                <w:numId w:val="27"/>
              </w:numPr>
              <w:spacing w:after="120"/>
              <w:ind w:right="-96"/>
              <w:jc w:val="both"/>
              <w:rPr>
                <w:rFonts w:eastAsia="SimSun"/>
                <w:sz w:val="22"/>
                <w:szCs w:val="22"/>
              </w:rPr>
            </w:pPr>
            <w:r w:rsidRPr="00B53E44">
              <w:rPr>
                <w:rFonts w:eastAsia="SimSun"/>
                <w:sz w:val="22"/>
                <w:szCs w:val="22"/>
              </w:rPr>
              <w:t>Case 1-4 for D1T1-B</w:t>
            </w:r>
          </w:p>
          <w:p w14:paraId="419872CF" w14:textId="77777777" w:rsidR="00B53E44" w:rsidRPr="00B53E44" w:rsidRDefault="00B53E44" w:rsidP="00100A0A">
            <w:pPr>
              <w:numPr>
                <w:ilvl w:val="0"/>
                <w:numId w:val="26"/>
              </w:numPr>
              <w:spacing w:after="120"/>
              <w:ind w:right="-96"/>
              <w:jc w:val="both"/>
              <w:rPr>
                <w:rFonts w:eastAsia="SimSun"/>
                <w:sz w:val="22"/>
                <w:szCs w:val="22"/>
              </w:rPr>
            </w:pPr>
            <w:r w:rsidRPr="00B53E44">
              <w:rPr>
                <w:rFonts w:eastAsia="SimSun"/>
                <w:sz w:val="22"/>
                <w:szCs w:val="22"/>
                <w:lang w:val="en-US"/>
              </w:rPr>
              <w:t>Proximity determination via Solution 1 in TR 38.769 only.</w:t>
            </w:r>
          </w:p>
          <w:p w14:paraId="10793C01" w14:textId="77777777" w:rsidR="00B53E44" w:rsidRPr="00B53E44" w:rsidRDefault="00B53E44" w:rsidP="00100A0A">
            <w:pPr>
              <w:numPr>
                <w:ilvl w:val="0"/>
                <w:numId w:val="26"/>
              </w:numPr>
              <w:spacing w:after="120"/>
              <w:ind w:right="-96"/>
              <w:jc w:val="both"/>
              <w:rPr>
                <w:rFonts w:eastAsia="SimSun"/>
                <w:sz w:val="22"/>
                <w:szCs w:val="22"/>
              </w:rPr>
            </w:pPr>
            <w:r w:rsidRPr="00B53E44">
              <w:rPr>
                <w:rFonts w:eastAsia="SimSun"/>
                <w:sz w:val="22"/>
                <w:szCs w:val="22"/>
              </w:rPr>
              <w:t>Device (un)availability via Direction 1 in TR 38.769 only.</w:t>
            </w:r>
          </w:p>
          <w:p w14:paraId="15FFACCF" w14:textId="77777777" w:rsidR="00B53E44" w:rsidRPr="00B53E44" w:rsidRDefault="00B53E44" w:rsidP="00B53E44">
            <w:pPr>
              <w:spacing w:after="120"/>
              <w:ind w:right="-96"/>
              <w:jc w:val="both"/>
              <w:rPr>
                <w:rFonts w:eastAsia="SimSun"/>
                <w:sz w:val="22"/>
                <w:szCs w:val="22"/>
                <w:lang w:val="en-US"/>
              </w:rPr>
            </w:pPr>
          </w:p>
          <w:bookmarkEnd w:id="2"/>
          <w:p w14:paraId="0C954EC1"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 xml:space="preserve">WGs begin their discussions from the decisions already made in TR 38.769, with the following refinements for the scope: </w:t>
            </w:r>
          </w:p>
          <w:p w14:paraId="56FAF583" w14:textId="77777777" w:rsidR="00B53E44" w:rsidRPr="00B53E44" w:rsidRDefault="00B53E44" w:rsidP="00B53E44">
            <w:pPr>
              <w:spacing w:after="120"/>
              <w:ind w:right="-96"/>
              <w:jc w:val="both"/>
              <w:rPr>
                <w:rFonts w:eastAsia="SimSun"/>
                <w:sz w:val="22"/>
                <w:szCs w:val="22"/>
                <w:lang w:val="en-US"/>
              </w:rPr>
            </w:pPr>
          </w:p>
          <w:p w14:paraId="74A993A7"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The following objectives are set, within the General Scope:</w:t>
            </w:r>
          </w:p>
          <w:p w14:paraId="2892718B" w14:textId="77777777" w:rsidR="00B53E44" w:rsidRPr="00B53E44" w:rsidRDefault="00B53E44" w:rsidP="00100A0A">
            <w:pPr>
              <w:numPr>
                <w:ilvl w:val="0"/>
                <w:numId w:val="28"/>
              </w:numPr>
              <w:spacing w:after="120"/>
              <w:ind w:right="-96"/>
              <w:jc w:val="both"/>
              <w:rPr>
                <w:rFonts w:eastAsia="SimSun"/>
                <w:sz w:val="22"/>
                <w:szCs w:val="22"/>
                <w:lang w:val="en-US"/>
              </w:rPr>
            </w:pPr>
            <w:r w:rsidRPr="00B53E44">
              <w:rPr>
                <w:rFonts w:eastAsia="SimSun"/>
                <w:sz w:val="22"/>
                <w:szCs w:val="22"/>
                <w:lang w:val="en-US"/>
              </w:rPr>
              <w:t>RAN1 scope:</w:t>
            </w:r>
          </w:p>
          <w:p w14:paraId="151AAF59"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t>PRDCH and PDRCH, which are the only physical channels in R2D and D2R, respectively.</w:t>
            </w:r>
          </w:p>
          <w:p w14:paraId="3BC5B89B"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t>R2D and D2R signal(s)</w:t>
            </w:r>
          </w:p>
          <w:p w14:paraId="2B47F2E5"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t>Multiplexing/multiple access in R2D is by only TDMA, and in D2R is by only TDMA and FDMA.</w:t>
            </w:r>
          </w:p>
          <w:p w14:paraId="023DF3D7"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t>R2D supports only OOK-4 modulation, one solution for CP handling. D2R backscattering supports only OOK and BPSK modulations.</w:t>
            </w:r>
          </w:p>
          <w:p w14:paraId="1DC03EDF" w14:textId="77777777" w:rsidR="00B53E44" w:rsidRPr="00B53E44" w:rsidRDefault="00B53E44" w:rsidP="00100A0A">
            <w:pPr>
              <w:numPr>
                <w:ilvl w:val="1"/>
                <w:numId w:val="28"/>
              </w:numPr>
              <w:spacing w:after="120"/>
              <w:ind w:right="-96"/>
              <w:jc w:val="both"/>
              <w:rPr>
                <w:rFonts w:eastAsia="SimSun"/>
                <w:sz w:val="22"/>
                <w:szCs w:val="22"/>
                <w:lang w:val="en-US"/>
              </w:rPr>
            </w:pPr>
            <w:r w:rsidRPr="00B53E44">
              <w:rPr>
                <w:rFonts w:eastAsia="SimSun"/>
                <w:sz w:val="22"/>
                <w:szCs w:val="22"/>
                <w:lang w:val="en-US"/>
              </w:rPr>
              <w:lastRenderedPageBreak/>
              <w:t>R2D transmission supports only the Manchester line code in TR 38.769</w:t>
            </w:r>
          </w:p>
          <w:p w14:paraId="17F43E59" w14:textId="77777777" w:rsidR="00973276" w:rsidRPr="00973276" w:rsidRDefault="00973276" w:rsidP="00973276">
            <w:pPr>
              <w:numPr>
                <w:ilvl w:val="1"/>
                <w:numId w:val="28"/>
              </w:numPr>
              <w:spacing w:after="120"/>
              <w:ind w:right="-96"/>
              <w:jc w:val="both"/>
              <w:rPr>
                <w:rFonts w:eastAsia="SimSun"/>
                <w:sz w:val="22"/>
                <w:szCs w:val="18"/>
                <w:lang w:val="en-US"/>
              </w:rPr>
            </w:pPr>
            <w:r w:rsidRPr="00973276">
              <w:rPr>
                <w:rFonts w:eastAsia="SimSun"/>
                <w:sz w:val="22"/>
                <w:szCs w:val="18"/>
                <w:lang w:val="en-US"/>
              </w:rPr>
              <w:t>D2R transmission supports:</w:t>
            </w:r>
          </w:p>
          <w:p w14:paraId="10088D1D" w14:textId="77777777" w:rsidR="00973276" w:rsidRPr="00973276" w:rsidRDefault="00973276" w:rsidP="00973276">
            <w:pPr>
              <w:numPr>
                <w:ilvl w:val="2"/>
                <w:numId w:val="28"/>
              </w:numPr>
              <w:spacing w:after="120"/>
              <w:ind w:right="-96"/>
              <w:jc w:val="both"/>
              <w:rPr>
                <w:rFonts w:eastAsia="SimSun"/>
                <w:sz w:val="22"/>
                <w:szCs w:val="18"/>
                <w:lang w:val="en-US"/>
              </w:rPr>
            </w:pPr>
            <w:r w:rsidRPr="00973276">
              <w:rPr>
                <w:rFonts w:eastAsia="SimSun"/>
                <w:sz w:val="22"/>
                <w:szCs w:val="18"/>
                <w:lang w:val="en-US"/>
              </w:rPr>
              <w:t>Either the Manchester line code in TR 38.769 or no line code (one to be down-selected); and</w:t>
            </w:r>
          </w:p>
          <w:p w14:paraId="331A4E87" w14:textId="77777777" w:rsidR="00973276" w:rsidRPr="00973276" w:rsidRDefault="00973276" w:rsidP="00973276">
            <w:pPr>
              <w:numPr>
                <w:ilvl w:val="2"/>
                <w:numId w:val="28"/>
              </w:numPr>
              <w:spacing w:after="120"/>
              <w:ind w:right="-96"/>
              <w:jc w:val="both"/>
              <w:rPr>
                <w:rFonts w:eastAsia="SimSun"/>
                <w:sz w:val="22"/>
                <w:szCs w:val="18"/>
                <w:lang w:val="en-US"/>
              </w:rPr>
            </w:pPr>
            <w:r w:rsidRPr="00973276">
              <w:rPr>
                <w:rFonts w:eastAsia="SimSun"/>
                <w:sz w:val="22"/>
                <w:szCs w:val="18"/>
                <w:lang w:val="en-US"/>
              </w:rPr>
              <w:t>A corresponding small frequency shift method according to the options in TR 38.769.</w:t>
            </w:r>
          </w:p>
          <w:p w14:paraId="13436557" w14:textId="77777777" w:rsidR="00973276" w:rsidRPr="00973276" w:rsidRDefault="00973276" w:rsidP="00973276">
            <w:pPr>
              <w:numPr>
                <w:ilvl w:val="1"/>
                <w:numId w:val="28"/>
              </w:numPr>
              <w:spacing w:after="120"/>
              <w:ind w:right="-96"/>
              <w:jc w:val="both"/>
              <w:rPr>
                <w:rFonts w:eastAsia="SimSun"/>
                <w:sz w:val="22"/>
                <w:szCs w:val="18"/>
                <w:lang w:val="en-US"/>
              </w:rPr>
            </w:pPr>
            <w:r w:rsidRPr="00973276">
              <w:rPr>
                <w:rFonts w:eastAsia="SimSun"/>
                <w:sz w:val="22"/>
                <w:szCs w:val="18"/>
                <w:lang w:val="en-US"/>
              </w:rPr>
              <w:t>R2D does not support FEC. D2R supports only convolutional code with generator polynomials as per TS 36.212.</w:t>
            </w:r>
            <w:r w:rsidRPr="00973276">
              <w:rPr>
                <w:rFonts w:eastAsia="SimSun" w:hint="eastAsia"/>
                <w:sz w:val="22"/>
                <w:szCs w:val="18"/>
                <w:lang w:val="en-US" w:eastAsia="zh-CN"/>
              </w:rPr>
              <w:t xml:space="preserve"> </w:t>
            </w:r>
            <w:r w:rsidRPr="00973276">
              <w:rPr>
                <w:rFonts w:eastAsia="SimSun"/>
                <w:sz w:val="22"/>
                <w:szCs w:val="18"/>
                <w:lang w:eastAsia="zh-CN"/>
              </w:rPr>
              <w:t>Applying or not applying the FEC to D2R</w:t>
            </w:r>
            <w:r w:rsidRPr="00973276">
              <w:rPr>
                <w:rFonts w:eastAsia="SimSun" w:hint="eastAsia"/>
                <w:sz w:val="22"/>
                <w:szCs w:val="18"/>
                <w:lang w:eastAsia="zh-CN"/>
              </w:rPr>
              <w:t xml:space="preserve"> is </w:t>
            </w:r>
            <w:r w:rsidRPr="00973276">
              <w:rPr>
                <w:rFonts w:eastAsia="SimSun"/>
                <w:sz w:val="22"/>
                <w:szCs w:val="18"/>
                <w:lang w:eastAsia="zh-CN"/>
              </w:rPr>
              <w:t>specified by ensuring it is under the reader control and applies to all devices targeted by the reader</w:t>
            </w:r>
            <w:r w:rsidRPr="00973276">
              <w:rPr>
                <w:rFonts w:eastAsia="SimSun" w:hint="eastAsia"/>
                <w:sz w:val="22"/>
                <w:szCs w:val="18"/>
                <w:lang w:eastAsia="zh-CN"/>
              </w:rPr>
              <w:t>.</w:t>
            </w:r>
          </w:p>
          <w:p w14:paraId="1B937B59" w14:textId="77777777" w:rsidR="00973276" w:rsidRPr="00973276" w:rsidRDefault="00973276" w:rsidP="00973276">
            <w:pPr>
              <w:numPr>
                <w:ilvl w:val="1"/>
                <w:numId w:val="28"/>
              </w:numPr>
              <w:spacing w:after="120"/>
              <w:ind w:right="-96"/>
              <w:jc w:val="both"/>
              <w:rPr>
                <w:rFonts w:eastAsia="SimSun"/>
                <w:sz w:val="22"/>
                <w:szCs w:val="18"/>
                <w:lang w:val="en-US"/>
              </w:rPr>
            </w:pPr>
            <w:r w:rsidRPr="00973276">
              <w:rPr>
                <w:rFonts w:eastAsia="SimSun"/>
                <w:sz w:val="22"/>
                <w:szCs w:val="18"/>
                <w:lang w:val="en-US"/>
              </w:rPr>
              <w:t>PRDCH and PDRCH both support transmission without CRC, and with CRC as per the generator polynomials in TS 38.212 for 6-bit CRC and 16-bit CRC. Cases to use which length of CRC, or no CRC, to be decided in RAN1.</w:t>
            </w:r>
          </w:p>
          <w:p w14:paraId="527022C8" w14:textId="078CB901" w:rsidR="0040058E" w:rsidRPr="00973276" w:rsidRDefault="00973276" w:rsidP="00973276">
            <w:pPr>
              <w:numPr>
                <w:ilvl w:val="1"/>
                <w:numId w:val="28"/>
              </w:numPr>
              <w:spacing w:after="120"/>
              <w:ind w:right="-96"/>
              <w:jc w:val="both"/>
              <w:rPr>
                <w:rFonts w:eastAsia="SimSun"/>
                <w:lang w:val="en-US"/>
              </w:rPr>
            </w:pPr>
            <w:r w:rsidRPr="00973276">
              <w:rPr>
                <w:rFonts w:eastAsia="SimSun"/>
                <w:sz w:val="22"/>
                <w:szCs w:val="18"/>
                <w:lang w:val="en-US"/>
              </w:rPr>
              <w:t xml:space="preserve">D2R supports physical layer repetition transmission. R2D does not support physical-layer repetition transmission. </w:t>
            </w:r>
          </w:p>
        </w:tc>
      </w:tr>
    </w:tbl>
    <w:p w14:paraId="098F6D76" w14:textId="1E6DED9F" w:rsidR="009631C6" w:rsidRDefault="005322F4" w:rsidP="00F46E86">
      <w:pPr>
        <w:spacing w:beforeLines="50" w:before="120" w:afterLines="50" w:after="120"/>
        <w:jc w:val="both"/>
        <w:rPr>
          <w:rFonts w:eastAsiaTheme="minorEastAsia"/>
          <w:sz w:val="22"/>
          <w:szCs w:val="22"/>
          <w:lang w:val="en-US"/>
        </w:rPr>
      </w:pPr>
      <w:r>
        <w:rPr>
          <w:rFonts w:eastAsiaTheme="minorEastAsia"/>
          <w:sz w:val="22"/>
          <w:szCs w:val="22"/>
          <w:lang w:val="en-US"/>
        </w:rPr>
        <w:lastRenderedPageBreak/>
        <w:t>A</w:t>
      </w:r>
      <w:r>
        <w:rPr>
          <w:rFonts w:eastAsiaTheme="minorEastAsia" w:hint="eastAsia"/>
          <w:sz w:val="22"/>
          <w:szCs w:val="22"/>
          <w:lang w:val="en-US"/>
        </w:rPr>
        <w:t xml:space="preserve">s captured in WID objective, </w:t>
      </w:r>
      <w:r w:rsidR="00EA0FC9" w:rsidRPr="00EA0FC9">
        <w:rPr>
          <w:rFonts w:eastAsiaTheme="minorEastAsia"/>
          <w:sz w:val="22"/>
          <w:szCs w:val="22"/>
          <w:lang w:val="en-US"/>
        </w:rPr>
        <w:t>PRDCH and PDRCH, which are the only physical channels in R2D and D2R</w:t>
      </w:r>
      <w:r w:rsidR="00AF70B7">
        <w:rPr>
          <w:rFonts w:eastAsiaTheme="minorEastAsia" w:hint="eastAsia"/>
          <w:sz w:val="22"/>
          <w:szCs w:val="22"/>
          <w:lang w:val="en-US"/>
        </w:rPr>
        <w:t xml:space="preserve"> are specified in Rel-19. </w:t>
      </w:r>
      <w:r w:rsidR="00AF70B7">
        <w:rPr>
          <w:rFonts w:eastAsiaTheme="minorEastAsia"/>
          <w:sz w:val="22"/>
          <w:szCs w:val="22"/>
          <w:lang w:val="en-US"/>
        </w:rPr>
        <w:t>I</w:t>
      </w:r>
      <w:r w:rsidR="00AF70B7">
        <w:rPr>
          <w:rFonts w:eastAsiaTheme="minorEastAsia" w:hint="eastAsia"/>
          <w:sz w:val="22"/>
          <w:szCs w:val="22"/>
          <w:lang w:val="en-US"/>
        </w:rPr>
        <w:t>n this contribution, we discuss the modulation aspects of these physical channels</w:t>
      </w:r>
      <w:r w:rsidR="005F0014">
        <w:rPr>
          <w:rFonts w:eastAsiaTheme="minorEastAsia" w:hint="eastAsia"/>
          <w:sz w:val="22"/>
          <w:szCs w:val="22"/>
          <w:lang w:val="en-US"/>
        </w:rPr>
        <w:t>.</w:t>
      </w:r>
      <w:r w:rsidR="0048235C">
        <w:rPr>
          <w:rFonts w:eastAsiaTheme="minorEastAsia" w:hint="eastAsia"/>
          <w:sz w:val="22"/>
          <w:szCs w:val="22"/>
          <w:lang w:val="en-US"/>
        </w:rPr>
        <w:t xml:space="preserve"> </w:t>
      </w:r>
      <w:r w:rsidR="0048235C">
        <w:rPr>
          <w:rFonts w:eastAsiaTheme="minorEastAsia"/>
          <w:sz w:val="22"/>
          <w:szCs w:val="22"/>
          <w:lang w:val="en-US"/>
        </w:rPr>
        <w:t>W</w:t>
      </w:r>
      <w:r w:rsidR="0048235C">
        <w:rPr>
          <w:rFonts w:eastAsiaTheme="minorEastAsia" w:hint="eastAsia"/>
          <w:sz w:val="22"/>
          <w:szCs w:val="22"/>
          <w:lang w:val="en-US"/>
        </w:rPr>
        <w:t xml:space="preserve">e would like to note that </w:t>
      </w:r>
      <w:r w:rsidR="00EE0000">
        <w:rPr>
          <w:rFonts w:eastAsiaTheme="minorEastAsia" w:hint="eastAsia"/>
          <w:sz w:val="22"/>
          <w:szCs w:val="22"/>
          <w:lang w:val="en-US"/>
        </w:rPr>
        <w:t xml:space="preserve">chip duration for D2R is discussed in our companion </w:t>
      </w:r>
      <w:proofErr w:type="spellStart"/>
      <w:r w:rsidR="00EE0000">
        <w:rPr>
          <w:rFonts w:eastAsiaTheme="minorEastAsia" w:hint="eastAsia"/>
          <w:sz w:val="22"/>
          <w:szCs w:val="22"/>
          <w:lang w:val="en-US"/>
        </w:rPr>
        <w:t>tdoc</w:t>
      </w:r>
      <w:proofErr w:type="spellEnd"/>
      <w:r w:rsidR="00EE0000">
        <w:rPr>
          <w:rFonts w:eastAsiaTheme="minorEastAsia" w:hint="eastAsia"/>
          <w:sz w:val="22"/>
          <w:szCs w:val="22"/>
          <w:lang w:val="en-US"/>
        </w:rPr>
        <w:t xml:space="preserve"> for </w:t>
      </w:r>
      <w:r w:rsidR="00CD0AEB">
        <w:rPr>
          <w:rFonts w:eastAsiaTheme="minorEastAsia" w:hint="eastAsia"/>
          <w:sz w:val="22"/>
          <w:szCs w:val="22"/>
          <w:lang w:val="en-US"/>
        </w:rPr>
        <w:t>9.4.2[</w:t>
      </w:r>
      <w:r w:rsidR="00CD0AEB" w:rsidRPr="00A229C0">
        <w:rPr>
          <w:rFonts w:eastAsiaTheme="minorEastAsia" w:hint="eastAsia"/>
          <w:sz w:val="22"/>
          <w:szCs w:val="22"/>
          <w:lang w:val="en-US"/>
        </w:rPr>
        <w:t>2</w:t>
      </w:r>
      <w:r w:rsidR="00CD0AEB">
        <w:rPr>
          <w:rFonts w:eastAsiaTheme="minorEastAsia" w:hint="eastAsia"/>
          <w:sz w:val="22"/>
          <w:szCs w:val="22"/>
          <w:lang w:val="en-US"/>
        </w:rPr>
        <w:t>].</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8754F36" w14:textId="22D3ECEC" w:rsidR="004E325F" w:rsidRDefault="003954D1" w:rsidP="00100A0A">
      <w:pPr>
        <w:pStyle w:val="2"/>
        <w:numPr>
          <w:ilvl w:val="1"/>
          <w:numId w:val="24"/>
        </w:numPr>
        <w:rPr>
          <w:b/>
          <w:bCs/>
        </w:rPr>
      </w:pPr>
      <w:r w:rsidRPr="003954D1">
        <w:rPr>
          <w:rFonts w:hint="eastAsia"/>
          <w:b/>
          <w:bCs/>
        </w:rPr>
        <w:t>R</w:t>
      </w:r>
      <w:r w:rsidRPr="003954D1">
        <w:rPr>
          <w:b/>
          <w:bCs/>
        </w:rPr>
        <w:t>2D</w:t>
      </w:r>
      <w:r w:rsidR="00BC0605">
        <w:rPr>
          <w:rFonts w:hint="eastAsia"/>
          <w:b/>
          <w:bCs/>
        </w:rPr>
        <w:t xml:space="preserve"> (PRDCH)</w:t>
      </w:r>
    </w:p>
    <w:p w14:paraId="7D916A59" w14:textId="55506DEF" w:rsidR="00F6485A" w:rsidRPr="00F6485A" w:rsidRDefault="00276F0E" w:rsidP="00F6485A">
      <w:pPr>
        <w:rPr>
          <w:sz w:val="22"/>
          <w:szCs w:val="18"/>
        </w:rPr>
      </w:pPr>
      <w:r>
        <w:rPr>
          <w:sz w:val="22"/>
          <w:szCs w:val="18"/>
        </w:rPr>
        <w:t>A</w:t>
      </w:r>
      <w:r>
        <w:rPr>
          <w:rFonts w:hint="eastAsia"/>
          <w:sz w:val="22"/>
          <w:szCs w:val="18"/>
        </w:rPr>
        <w:t xml:space="preserve">ccording to the WID objective above, only OOK-4 modulation would be supported for R2D. </w:t>
      </w:r>
      <w:r w:rsidR="000D0773">
        <w:rPr>
          <w:rFonts w:hint="eastAsia"/>
          <w:sz w:val="22"/>
          <w:szCs w:val="18"/>
        </w:rPr>
        <w:t>I</w:t>
      </w:r>
      <w:r>
        <w:rPr>
          <w:rFonts w:hint="eastAsia"/>
          <w:sz w:val="22"/>
          <w:szCs w:val="18"/>
        </w:rPr>
        <w:t>n this section, we discuss the details on OOK-4</w:t>
      </w:r>
      <w:r w:rsidR="00EC55A0">
        <w:rPr>
          <w:rFonts w:hint="eastAsia"/>
          <w:sz w:val="22"/>
          <w:szCs w:val="18"/>
        </w:rPr>
        <w:t xml:space="preserve"> </w:t>
      </w:r>
      <w:r w:rsidR="00EC55A0">
        <w:rPr>
          <w:rFonts w:eastAsiaTheme="minorEastAsia" w:hint="eastAsia"/>
          <w:sz w:val="22"/>
          <w:szCs w:val="22"/>
          <w:lang w:val="en-US"/>
        </w:rPr>
        <w:t xml:space="preserve">for Rel-19 </w:t>
      </w:r>
      <w:r w:rsidR="00EC55A0" w:rsidRPr="00152CFD">
        <w:rPr>
          <w:rFonts w:eastAsiaTheme="minorEastAsia"/>
          <w:sz w:val="22"/>
          <w:szCs w:val="22"/>
          <w:lang w:val="en-US"/>
        </w:rPr>
        <w:t xml:space="preserve">A-IoT </w:t>
      </w:r>
      <w:r w:rsidR="00EC55A0">
        <w:rPr>
          <w:rFonts w:eastAsiaTheme="minorEastAsia"/>
          <w:sz w:val="22"/>
          <w:szCs w:val="22"/>
          <w:lang w:val="en-US"/>
        </w:rPr>
        <w:t>device</w:t>
      </w:r>
      <w:r>
        <w:rPr>
          <w:rFonts w:hint="eastAsia"/>
          <w:sz w:val="22"/>
          <w:szCs w:val="18"/>
        </w:rPr>
        <w:t>.</w:t>
      </w:r>
    </w:p>
    <w:p w14:paraId="4F11A7C3" w14:textId="77777777" w:rsidR="00024394" w:rsidRPr="008E7F13" w:rsidRDefault="00024394" w:rsidP="00024394">
      <w:pPr>
        <w:pStyle w:val="30"/>
        <w:numPr>
          <w:ilvl w:val="2"/>
          <w:numId w:val="24"/>
        </w:numPr>
        <w:rPr>
          <w:b/>
          <w:bCs/>
        </w:rPr>
      </w:pPr>
      <w:r>
        <w:rPr>
          <w:rFonts w:hint="eastAsia"/>
          <w:b/>
          <w:bCs/>
        </w:rPr>
        <w:t>CP handling</w:t>
      </w:r>
    </w:p>
    <w:p w14:paraId="6AD2D82B" w14:textId="18C9BB16" w:rsidR="004D56EF" w:rsidRPr="004D56EF" w:rsidRDefault="004D56EF" w:rsidP="00024394">
      <w:pPr>
        <w:spacing w:after="50"/>
        <w:jc w:val="both"/>
        <w:rPr>
          <w:rFonts w:eastAsiaTheme="minorEastAsia"/>
          <w:sz w:val="22"/>
          <w:szCs w:val="22"/>
          <w:u w:val="single"/>
          <w:lang w:val="en-US"/>
        </w:rPr>
      </w:pPr>
      <w:r w:rsidRPr="004D56EF">
        <w:rPr>
          <w:rFonts w:eastAsiaTheme="minorEastAsia" w:hint="eastAsia"/>
          <w:sz w:val="22"/>
          <w:szCs w:val="22"/>
          <w:u w:val="single"/>
          <w:lang w:val="en-US"/>
        </w:rPr>
        <w:t>CP handling for PRDCH</w:t>
      </w:r>
    </w:p>
    <w:p w14:paraId="735DD055" w14:textId="659ACA53" w:rsidR="00024394" w:rsidRDefault="00FC3CEA" w:rsidP="00024394">
      <w:pPr>
        <w:spacing w:after="5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the RAN1#12</w:t>
      </w:r>
      <w:r w:rsidR="008F105F">
        <w:rPr>
          <w:rFonts w:eastAsiaTheme="minorEastAsia" w:hint="eastAsia"/>
          <w:sz w:val="22"/>
          <w:szCs w:val="22"/>
          <w:lang w:val="en-US"/>
        </w:rPr>
        <w:t>0bis</w:t>
      </w:r>
      <w:r>
        <w:rPr>
          <w:rFonts w:eastAsiaTheme="minorEastAsia" w:hint="eastAsia"/>
          <w:sz w:val="22"/>
          <w:szCs w:val="22"/>
          <w:lang w:val="en-US"/>
        </w:rPr>
        <w:t xml:space="preserve"> meeting, following agreement was made</w:t>
      </w:r>
      <w:r w:rsidR="00AF37CC">
        <w:rPr>
          <w:rFonts w:eastAsiaTheme="minorEastAsia" w:hint="eastAsia"/>
          <w:sz w:val="22"/>
          <w:szCs w:val="22"/>
          <w:lang w:val="en-US"/>
        </w:rPr>
        <w:t xml:space="preserve"> for the further down-selection of CP handling method</w:t>
      </w:r>
      <w:r w:rsidR="004F7BF2">
        <w:rPr>
          <w:rFonts w:eastAsiaTheme="minorEastAsia" w:hint="eastAsia"/>
          <w:sz w:val="22"/>
          <w:szCs w:val="22"/>
          <w:lang w:val="en-US"/>
        </w:rPr>
        <w:t xml:space="preserve"> especially for M values&gt;12</w:t>
      </w:r>
      <w:r w:rsidR="00024394">
        <w:rPr>
          <w:rFonts w:eastAsiaTheme="minorEastAsia" w:hint="eastAsia"/>
          <w:sz w:val="22"/>
          <w:szCs w:val="22"/>
          <w:lang w:val="en-US"/>
        </w:rPr>
        <w:t>.</w:t>
      </w:r>
    </w:p>
    <w:tbl>
      <w:tblPr>
        <w:tblStyle w:val="aff4"/>
        <w:tblW w:w="0" w:type="auto"/>
        <w:tblLook w:val="04A0" w:firstRow="1" w:lastRow="0" w:firstColumn="1" w:lastColumn="0" w:noHBand="0" w:noVBand="1"/>
      </w:tblPr>
      <w:tblGrid>
        <w:gridCol w:w="9962"/>
      </w:tblGrid>
      <w:tr w:rsidR="00024394" w14:paraId="58AF5A97" w14:textId="77777777" w:rsidTr="00340A0B">
        <w:tc>
          <w:tcPr>
            <w:tcW w:w="9962" w:type="dxa"/>
          </w:tcPr>
          <w:p w14:paraId="20EEB186" w14:textId="77777777" w:rsidR="00FE6EE6" w:rsidRPr="00473556" w:rsidRDefault="00FE6EE6" w:rsidP="00FE6EE6">
            <w:pPr>
              <w:rPr>
                <w:rFonts w:ascii="Times" w:eastAsia="Malgun Gothic" w:hAnsi="Times"/>
                <w:b/>
                <w:sz w:val="20"/>
              </w:rPr>
            </w:pPr>
            <w:r w:rsidRPr="00473556">
              <w:rPr>
                <w:rFonts w:ascii="Times" w:eastAsia="Malgun Gothic" w:hAnsi="Times"/>
                <w:b/>
                <w:sz w:val="20"/>
                <w:highlight w:val="green"/>
              </w:rPr>
              <w:t>Agreement</w:t>
            </w:r>
          </w:p>
          <w:p w14:paraId="001D1815" w14:textId="77777777" w:rsidR="00FE6EE6" w:rsidRPr="00473556" w:rsidRDefault="00FE6EE6" w:rsidP="00FE6EE6">
            <w:pPr>
              <w:rPr>
                <w:rFonts w:ascii="Times" w:eastAsia="Malgun Gothic" w:hAnsi="Times"/>
                <w:sz w:val="20"/>
              </w:rPr>
            </w:pPr>
            <w:r w:rsidRPr="00473556">
              <w:rPr>
                <w:rFonts w:ascii="Times" w:eastAsia="Malgun Gothic" w:hAnsi="Times"/>
                <w:sz w:val="20"/>
              </w:rPr>
              <w:t xml:space="preserve">For the below agreement, further update on the </w:t>
            </w:r>
            <w:r w:rsidRPr="00473556">
              <w:rPr>
                <w:rFonts w:ascii="Times" w:eastAsia="Malgun Gothic" w:hAnsi="Times"/>
                <w:color w:val="FF0000"/>
                <w:sz w:val="20"/>
                <w:u w:val="single"/>
              </w:rPr>
              <w:t>followings</w:t>
            </w:r>
          </w:p>
          <w:p w14:paraId="77318C28" w14:textId="77777777" w:rsidR="00FE6EE6" w:rsidRPr="00473556" w:rsidRDefault="00FE6EE6" w:rsidP="00FE6EE6">
            <w:pPr>
              <w:ind w:leftChars="100" w:left="240"/>
              <w:rPr>
                <w:rFonts w:eastAsia="Malgun Gothic"/>
                <w:sz w:val="20"/>
              </w:rPr>
            </w:pPr>
            <w:r w:rsidRPr="00473556">
              <w:rPr>
                <w:rFonts w:eastAsia="Malgun Gothic"/>
                <w:sz w:val="20"/>
                <w:highlight w:val="green"/>
              </w:rPr>
              <w:t>Agreement</w:t>
            </w:r>
          </w:p>
          <w:p w14:paraId="42DAD304" w14:textId="77777777" w:rsidR="00FE6EE6" w:rsidRPr="00473556" w:rsidRDefault="00FE6EE6" w:rsidP="00FE6EE6">
            <w:pPr>
              <w:ind w:leftChars="100" w:left="240"/>
              <w:rPr>
                <w:rFonts w:ascii="Times" w:eastAsia="Malgun Gothic" w:hAnsi="Times"/>
                <w:sz w:val="20"/>
              </w:rPr>
            </w:pPr>
            <w:r w:rsidRPr="00473556">
              <w:rPr>
                <w:rFonts w:ascii="Times" w:eastAsia="Malgun Gothic" w:hAnsi="Times"/>
                <w:sz w:val="20"/>
              </w:rPr>
              <w:t>For further down-selection among CP handing which retains subcarrier orthogonality, at least for PRDCH, at least Method Type 1 is supported</w:t>
            </w:r>
          </w:p>
          <w:p w14:paraId="5FDE2BAD" w14:textId="77777777" w:rsidR="00FE6EE6" w:rsidRPr="00473556" w:rsidRDefault="00FE6EE6" w:rsidP="00FE6EE6">
            <w:pPr>
              <w:numPr>
                <w:ilvl w:val="0"/>
                <w:numId w:val="37"/>
              </w:numPr>
              <w:ind w:leftChars="460" w:left="1464"/>
              <w:rPr>
                <w:rFonts w:ascii="Times" w:eastAsia="Malgun Gothic" w:hAnsi="Times"/>
                <w:sz w:val="20"/>
              </w:rPr>
            </w:pPr>
            <w:r w:rsidRPr="00473556">
              <w:rPr>
                <w:rFonts w:ascii="Times" w:eastAsia="Malgun Gothic" w:hAnsi="Times"/>
                <w:sz w:val="20"/>
              </w:rPr>
              <w:t>For supported M values &lt;= 12</w:t>
            </w:r>
          </w:p>
          <w:p w14:paraId="693E62EA" w14:textId="77777777" w:rsidR="00FE6EE6" w:rsidRPr="00473556" w:rsidRDefault="00FE6EE6" w:rsidP="00FE6EE6">
            <w:pPr>
              <w:numPr>
                <w:ilvl w:val="1"/>
                <w:numId w:val="37"/>
              </w:numPr>
              <w:ind w:leftChars="820" w:left="2328"/>
              <w:rPr>
                <w:rFonts w:ascii="Times" w:eastAsia="Malgun Gothic" w:hAnsi="Times"/>
                <w:sz w:val="20"/>
              </w:rPr>
            </w:pPr>
            <w:r w:rsidRPr="00473556">
              <w:rPr>
                <w:rFonts w:ascii="Times" w:eastAsia="Malgun Gothic" w:hAnsi="Times"/>
                <w:sz w:val="20"/>
              </w:rPr>
              <w:t>RAN1 will not further pursue additional CP handling design</w:t>
            </w:r>
          </w:p>
          <w:p w14:paraId="19658766" w14:textId="77777777" w:rsidR="00FE6EE6" w:rsidRPr="00473556" w:rsidRDefault="00FE6EE6" w:rsidP="00FE6EE6">
            <w:pPr>
              <w:numPr>
                <w:ilvl w:val="0"/>
                <w:numId w:val="37"/>
              </w:numPr>
              <w:ind w:leftChars="460" w:left="1464"/>
              <w:rPr>
                <w:rFonts w:ascii="Times" w:eastAsia="Malgun Gothic" w:hAnsi="Times"/>
                <w:sz w:val="20"/>
              </w:rPr>
            </w:pPr>
            <w:r w:rsidRPr="00473556">
              <w:rPr>
                <w:rFonts w:ascii="Times" w:eastAsia="Malgun Gothic" w:hAnsi="Times"/>
                <w:sz w:val="20"/>
              </w:rPr>
              <w:t>For supported M values &gt; 12</w:t>
            </w:r>
          </w:p>
          <w:p w14:paraId="6708061B" w14:textId="77777777" w:rsidR="00FE6EE6" w:rsidRPr="00473556" w:rsidRDefault="00FE6EE6" w:rsidP="00FE6EE6">
            <w:pPr>
              <w:numPr>
                <w:ilvl w:val="1"/>
                <w:numId w:val="37"/>
              </w:numPr>
              <w:ind w:leftChars="820" w:left="2328"/>
              <w:rPr>
                <w:rFonts w:ascii="Times" w:eastAsia="Malgun Gothic" w:hAnsi="Times"/>
                <w:sz w:val="20"/>
              </w:rPr>
            </w:pPr>
            <w:r w:rsidRPr="00473556">
              <w:rPr>
                <w:rFonts w:ascii="Times" w:eastAsia="Malgun Gothic" w:hAnsi="Times"/>
                <w:sz w:val="20"/>
              </w:rPr>
              <w:t xml:space="preserve">RAN1 will further down-select one from </w:t>
            </w:r>
            <w:r w:rsidRPr="00473556">
              <w:rPr>
                <w:rFonts w:ascii="Times" w:eastAsia="Malgun Gothic" w:hAnsi="Times" w:hint="eastAsia"/>
                <w:sz w:val="20"/>
              </w:rPr>
              <w:t>t</w:t>
            </w:r>
            <w:r w:rsidRPr="00473556">
              <w:rPr>
                <w:rFonts w:ascii="Times" w:eastAsia="Malgun Gothic" w:hAnsi="Times"/>
                <w:sz w:val="20"/>
              </w:rPr>
              <w:t>he followings</w:t>
            </w:r>
          </w:p>
          <w:p w14:paraId="39DF2089" w14:textId="77777777" w:rsidR="00FE6EE6" w:rsidRPr="00473556" w:rsidRDefault="00FE6EE6" w:rsidP="00FE6EE6">
            <w:pPr>
              <w:numPr>
                <w:ilvl w:val="2"/>
                <w:numId w:val="37"/>
              </w:numPr>
              <w:ind w:leftChars="1180" w:left="3192"/>
              <w:rPr>
                <w:rFonts w:ascii="Times" w:eastAsia="Malgun Gothic" w:hAnsi="Times"/>
                <w:sz w:val="20"/>
              </w:rPr>
            </w:pPr>
            <w:r w:rsidRPr="00473556">
              <w:rPr>
                <w:rFonts w:ascii="Times" w:eastAsia="Malgun Gothic" w:hAnsi="Times"/>
                <w:sz w:val="20"/>
              </w:rPr>
              <w:t>Option 1: Candidate 3 of M2-1-1 (as per agreements from RAN1#120)</w:t>
            </w:r>
          </w:p>
          <w:p w14:paraId="3FF002BC" w14:textId="77777777" w:rsidR="00FE6EE6" w:rsidRPr="00473556" w:rsidRDefault="00FE6EE6" w:rsidP="00FE6EE6">
            <w:pPr>
              <w:numPr>
                <w:ilvl w:val="3"/>
                <w:numId w:val="37"/>
              </w:numPr>
              <w:ind w:leftChars="1540" w:left="4056"/>
              <w:rPr>
                <w:rFonts w:ascii="Times" w:eastAsia="Malgun Gothic" w:hAnsi="Times"/>
                <w:strike/>
                <w:sz w:val="20"/>
                <w:lang w:eastAsia="en-US"/>
              </w:rPr>
            </w:pPr>
            <w:r w:rsidRPr="00473556">
              <w:rPr>
                <w:rFonts w:ascii="Times" w:eastAsia="Malgun Gothic" w:hAnsi="Times"/>
                <w:strike/>
                <w:sz w:val="20"/>
                <w:lang w:eastAsia="en-US"/>
              </w:rPr>
              <w:t>Insert padding chips only at the end OOK chips of OFDM symbol</w:t>
            </w:r>
          </w:p>
          <w:p w14:paraId="75A5AD67" w14:textId="77777777" w:rsidR="00FE6EE6" w:rsidRPr="00473556" w:rsidRDefault="00FE6EE6" w:rsidP="00FE6EE6">
            <w:pPr>
              <w:numPr>
                <w:ilvl w:val="4"/>
                <w:numId w:val="37"/>
              </w:numPr>
              <w:ind w:left="3960"/>
              <w:rPr>
                <w:rFonts w:ascii="Times" w:eastAsia="Malgun Gothic" w:hAnsi="Times"/>
                <w:color w:val="FF0000"/>
                <w:sz w:val="20"/>
                <w:u w:val="single"/>
                <w:lang w:eastAsia="en-US"/>
              </w:rPr>
            </w:pPr>
            <w:r w:rsidRPr="00473556">
              <w:rPr>
                <w:rFonts w:ascii="Times" w:eastAsia="Malgun Gothic" w:hAnsi="Times"/>
                <w:color w:val="FF0000"/>
                <w:sz w:val="20"/>
                <w:u w:val="single"/>
                <w:lang w:eastAsia="en-US"/>
              </w:rPr>
              <w:t>The last 2 out of M OOK chips at the end of an OFDM symbol are always ‘ON’</w:t>
            </w:r>
          </w:p>
          <w:p w14:paraId="327BF694" w14:textId="0B95961B" w:rsidR="00024394" w:rsidRPr="00FE6EE6" w:rsidRDefault="00FE6EE6" w:rsidP="00FE6EE6">
            <w:pPr>
              <w:numPr>
                <w:ilvl w:val="2"/>
                <w:numId w:val="37"/>
              </w:numPr>
              <w:ind w:leftChars="1180" w:left="3192"/>
              <w:rPr>
                <w:rFonts w:ascii="Times" w:eastAsia="Malgun Gothic" w:hAnsi="Times"/>
                <w:sz w:val="20"/>
              </w:rPr>
            </w:pPr>
            <w:r w:rsidRPr="00473556">
              <w:rPr>
                <w:rFonts w:ascii="Times" w:eastAsia="Malgun Gothic" w:hAnsi="Times"/>
                <w:sz w:val="20"/>
              </w:rPr>
              <w:lastRenderedPageBreak/>
              <w:t>Option 3: RAN1 will not further pursue additional CP handling design</w:t>
            </w:r>
          </w:p>
        </w:tc>
      </w:tr>
    </w:tbl>
    <w:p w14:paraId="5A332FFD" w14:textId="77777777" w:rsidR="00024394" w:rsidRDefault="00024394" w:rsidP="00024394">
      <w:pPr>
        <w:spacing w:after="50"/>
        <w:jc w:val="both"/>
        <w:rPr>
          <w:rFonts w:eastAsiaTheme="minorEastAsia"/>
          <w:sz w:val="22"/>
          <w:szCs w:val="22"/>
          <w:lang w:val="en-US"/>
        </w:rPr>
      </w:pPr>
    </w:p>
    <w:p w14:paraId="60590E14" w14:textId="6C99E604" w:rsidR="0075496D" w:rsidRDefault="001C02D9" w:rsidP="00024394">
      <w:pPr>
        <w:spacing w:after="5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t the RAN1#120bis meeting, it was agreed to support M=2, 6, 12 and 24 for OOK-4 of R2D. </w:t>
      </w:r>
      <w:r w:rsidR="00614647">
        <w:rPr>
          <w:rFonts w:eastAsiaTheme="minorEastAsia" w:hint="eastAsia"/>
          <w:sz w:val="22"/>
          <w:szCs w:val="22"/>
          <w:lang w:val="en-US"/>
        </w:rPr>
        <w:t xml:space="preserve">Then, </w:t>
      </w:r>
      <w:r w:rsidR="003326AF">
        <w:rPr>
          <w:rFonts w:eastAsiaTheme="minorEastAsia" w:hint="eastAsia"/>
          <w:sz w:val="22"/>
          <w:szCs w:val="22"/>
          <w:lang w:val="en-US"/>
        </w:rPr>
        <w:t xml:space="preserve">it should be further </w:t>
      </w:r>
      <w:r w:rsidR="003326AF">
        <w:rPr>
          <w:rFonts w:eastAsiaTheme="minorEastAsia"/>
          <w:sz w:val="22"/>
          <w:szCs w:val="22"/>
          <w:lang w:val="en-US"/>
        </w:rPr>
        <w:t>discussed</w:t>
      </w:r>
      <w:r w:rsidR="003326AF">
        <w:rPr>
          <w:rFonts w:eastAsiaTheme="minorEastAsia" w:hint="eastAsia"/>
          <w:sz w:val="22"/>
          <w:szCs w:val="22"/>
          <w:lang w:val="en-US"/>
        </w:rPr>
        <w:t xml:space="preserve"> </w:t>
      </w:r>
      <w:r w:rsidR="000D797D">
        <w:rPr>
          <w:rFonts w:eastAsiaTheme="minorEastAsia" w:hint="eastAsia"/>
          <w:sz w:val="22"/>
          <w:szCs w:val="22"/>
          <w:lang w:val="en-US"/>
        </w:rPr>
        <w:t>whether to apply option 1 or option 3 for M=24.</w:t>
      </w:r>
    </w:p>
    <w:p w14:paraId="6CA1EE7B" w14:textId="77777777" w:rsidR="00030F4C" w:rsidRDefault="0009321A" w:rsidP="00024394">
      <w:pPr>
        <w:spacing w:after="5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option 1, candidate 3 of M2-1-1 is based on the CP handling Method 2 which device </w:t>
      </w:r>
      <w:r w:rsidR="009457B7">
        <w:rPr>
          <w:rFonts w:eastAsiaTheme="minorEastAsia" w:hint="eastAsia"/>
          <w:sz w:val="22"/>
          <w:szCs w:val="22"/>
          <w:lang w:val="en-US"/>
        </w:rPr>
        <w:t>does not remove CP.</w:t>
      </w:r>
      <w:r w:rsidR="006422A0">
        <w:rPr>
          <w:rFonts w:eastAsiaTheme="minorEastAsia" w:hint="eastAsia"/>
          <w:sz w:val="22"/>
          <w:szCs w:val="22"/>
          <w:lang w:val="en-US"/>
        </w:rPr>
        <w:t xml:space="preserve"> </w:t>
      </w:r>
      <w:r w:rsidR="006422A0">
        <w:rPr>
          <w:rFonts w:eastAsiaTheme="minorEastAsia"/>
          <w:sz w:val="22"/>
          <w:szCs w:val="22"/>
          <w:lang w:val="en-US"/>
        </w:rPr>
        <w:t>A</w:t>
      </w:r>
      <w:r w:rsidR="006422A0">
        <w:rPr>
          <w:rFonts w:eastAsiaTheme="minorEastAsia" w:hint="eastAsia"/>
          <w:sz w:val="22"/>
          <w:szCs w:val="22"/>
          <w:lang w:val="en-US"/>
        </w:rPr>
        <w:t xml:space="preserve">s in the agreement, the last 2 </w:t>
      </w:r>
      <w:r w:rsidR="00B339F4">
        <w:rPr>
          <w:rFonts w:eastAsiaTheme="minorEastAsia" w:hint="eastAsia"/>
          <w:sz w:val="22"/>
          <w:szCs w:val="22"/>
          <w:lang w:val="en-US"/>
        </w:rPr>
        <w:t xml:space="preserve">chips of 24 OOK chips are always ON and cannot be used to convey </w:t>
      </w:r>
      <w:r w:rsidR="004E7F7E">
        <w:rPr>
          <w:rFonts w:eastAsiaTheme="minorEastAsia" w:hint="eastAsia"/>
          <w:sz w:val="22"/>
          <w:szCs w:val="22"/>
          <w:lang w:val="en-US"/>
        </w:rPr>
        <w:t>payload</w:t>
      </w:r>
      <w:r w:rsidR="00B339F4">
        <w:rPr>
          <w:rFonts w:eastAsiaTheme="minorEastAsia" w:hint="eastAsia"/>
          <w:sz w:val="22"/>
          <w:szCs w:val="22"/>
          <w:lang w:val="en-US"/>
        </w:rPr>
        <w:t>.</w:t>
      </w:r>
      <w:r w:rsidR="004F77E9">
        <w:rPr>
          <w:rFonts w:eastAsiaTheme="minorEastAsia" w:hint="eastAsia"/>
          <w:sz w:val="22"/>
          <w:szCs w:val="22"/>
          <w:lang w:val="en-US"/>
        </w:rPr>
        <w:t xml:space="preserve"> </w:t>
      </w:r>
      <w:r w:rsidR="004F77E9">
        <w:rPr>
          <w:rFonts w:eastAsiaTheme="minorEastAsia"/>
          <w:sz w:val="22"/>
          <w:szCs w:val="22"/>
          <w:lang w:val="en-US"/>
        </w:rPr>
        <w:t>T</w:t>
      </w:r>
      <w:r w:rsidR="004F77E9">
        <w:rPr>
          <w:rFonts w:eastAsiaTheme="minorEastAsia" w:hint="eastAsia"/>
          <w:sz w:val="22"/>
          <w:szCs w:val="22"/>
          <w:lang w:val="en-US"/>
        </w:rPr>
        <w:t xml:space="preserve">his means that candidate 3 introduces </w:t>
      </w:r>
      <w:r w:rsidR="001247B9">
        <w:rPr>
          <w:rFonts w:eastAsiaTheme="minorEastAsia" w:hint="eastAsia"/>
          <w:sz w:val="22"/>
          <w:szCs w:val="22"/>
          <w:lang w:val="en-US"/>
        </w:rPr>
        <w:t xml:space="preserve">8.3% overhead for such </w:t>
      </w:r>
      <w:r w:rsidR="00272CC4">
        <w:rPr>
          <w:rFonts w:eastAsiaTheme="minorEastAsia" w:hint="eastAsia"/>
          <w:sz w:val="22"/>
          <w:szCs w:val="22"/>
          <w:lang w:val="en-US"/>
        </w:rPr>
        <w:t xml:space="preserve">parity chips. </w:t>
      </w:r>
    </w:p>
    <w:p w14:paraId="367178D8" w14:textId="77777777" w:rsidR="00030F4C" w:rsidRPr="003A2809" w:rsidRDefault="00030F4C" w:rsidP="00030F4C">
      <w:pPr>
        <w:spacing w:after="50"/>
        <w:jc w:val="both"/>
        <w:rPr>
          <w:rFonts w:eastAsiaTheme="minorEastAsia"/>
          <w:b/>
          <w:bCs/>
          <w:sz w:val="22"/>
          <w:szCs w:val="22"/>
          <w:lang w:val="en-US"/>
        </w:rPr>
      </w:pPr>
      <w:r w:rsidRPr="003A2809">
        <w:rPr>
          <w:rFonts w:eastAsiaTheme="minorEastAsia"/>
          <w:b/>
          <w:bCs/>
          <w:sz w:val="22"/>
          <w:szCs w:val="22"/>
          <w:lang w:val="en-US"/>
        </w:rPr>
        <w:t>O</w:t>
      </w:r>
      <w:r w:rsidRPr="003A2809">
        <w:rPr>
          <w:rFonts w:eastAsiaTheme="minorEastAsia" w:hint="eastAsia"/>
          <w:b/>
          <w:bCs/>
          <w:sz w:val="22"/>
          <w:szCs w:val="22"/>
          <w:lang w:val="en-US"/>
        </w:rPr>
        <w:t xml:space="preserve">bservation 1: </w:t>
      </w:r>
      <w:r>
        <w:rPr>
          <w:rFonts w:eastAsiaTheme="minorEastAsia" w:hint="eastAsia"/>
          <w:b/>
          <w:bCs/>
          <w:sz w:val="22"/>
          <w:szCs w:val="22"/>
          <w:lang w:val="en-US"/>
        </w:rPr>
        <w:t>For R2D, candidate 3 of CP handling Method Type 2-1-1 introduces 8.3% overhead for parity chips when M=24.</w:t>
      </w:r>
    </w:p>
    <w:p w14:paraId="0840BBCE" w14:textId="77777777" w:rsidR="00030F4C" w:rsidRDefault="00030F4C" w:rsidP="00024394">
      <w:pPr>
        <w:spacing w:after="50"/>
        <w:jc w:val="both"/>
        <w:rPr>
          <w:rFonts w:eastAsiaTheme="minorEastAsia"/>
          <w:sz w:val="22"/>
          <w:szCs w:val="22"/>
          <w:lang w:val="en-US"/>
        </w:rPr>
      </w:pPr>
    </w:p>
    <w:p w14:paraId="25B60809" w14:textId="1B46DAB3" w:rsidR="00815A46" w:rsidRDefault="00272CC4" w:rsidP="00024394">
      <w:pPr>
        <w:spacing w:after="5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addition, </w:t>
      </w:r>
      <w:r w:rsidR="00FD4DCB">
        <w:rPr>
          <w:rFonts w:eastAsiaTheme="minorEastAsia" w:hint="eastAsia"/>
          <w:sz w:val="22"/>
          <w:szCs w:val="22"/>
          <w:lang w:val="en-US"/>
        </w:rPr>
        <w:t xml:space="preserve">it has already been agreed to support </w:t>
      </w:r>
      <w:r w:rsidR="00CF0784">
        <w:rPr>
          <w:rFonts w:eastAsiaTheme="minorEastAsia" w:hint="eastAsia"/>
          <w:sz w:val="22"/>
          <w:szCs w:val="22"/>
          <w:lang w:val="en-US"/>
        </w:rPr>
        <w:t>only Method Type 1 for M=2, 6, and 12</w:t>
      </w:r>
      <w:r w:rsidR="00C30FEA">
        <w:rPr>
          <w:rFonts w:eastAsiaTheme="minorEastAsia" w:hint="eastAsia"/>
          <w:sz w:val="22"/>
          <w:szCs w:val="22"/>
          <w:lang w:val="en-US"/>
        </w:rPr>
        <w:t xml:space="preserve">, and hence it </w:t>
      </w:r>
      <w:r w:rsidR="0007174A">
        <w:rPr>
          <w:rFonts w:eastAsiaTheme="minorEastAsia" w:hint="eastAsia"/>
          <w:sz w:val="22"/>
          <w:szCs w:val="22"/>
          <w:lang w:val="en-US"/>
        </w:rPr>
        <w:t>introduces additional complexity at both reader and device side for CP handling of M=24 if candidate 3 of M2-1-1 is applied</w:t>
      </w:r>
      <w:r w:rsidR="004011FD">
        <w:rPr>
          <w:rFonts w:eastAsiaTheme="minorEastAsia" w:hint="eastAsia"/>
          <w:sz w:val="22"/>
          <w:szCs w:val="22"/>
          <w:lang w:val="en-US"/>
        </w:rPr>
        <w:t xml:space="preserve">. </w:t>
      </w:r>
      <w:r w:rsidR="0075496D">
        <w:rPr>
          <w:rFonts w:eastAsiaTheme="minorEastAsia"/>
          <w:sz w:val="22"/>
          <w:szCs w:val="22"/>
          <w:lang w:val="en-US"/>
        </w:rPr>
        <w:t>I</w:t>
      </w:r>
      <w:r w:rsidR="0075496D">
        <w:rPr>
          <w:rFonts w:eastAsiaTheme="minorEastAsia" w:hint="eastAsia"/>
          <w:sz w:val="22"/>
          <w:szCs w:val="22"/>
          <w:lang w:val="en-US"/>
        </w:rPr>
        <w:t>n</w:t>
      </w:r>
      <w:r w:rsidR="003B1BA0">
        <w:rPr>
          <w:rFonts w:eastAsiaTheme="minorEastAsia" w:hint="eastAsia"/>
          <w:sz w:val="22"/>
          <w:szCs w:val="22"/>
          <w:lang w:val="en-US"/>
        </w:rPr>
        <w:t xml:space="preserve"> fact</w:t>
      </w:r>
      <w:r w:rsidR="00815A46">
        <w:rPr>
          <w:rFonts w:eastAsiaTheme="minorEastAsia" w:hint="eastAsia"/>
          <w:sz w:val="22"/>
          <w:szCs w:val="22"/>
          <w:lang w:val="en-US"/>
        </w:rPr>
        <w:t xml:space="preserve">, </w:t>
      </w:r>
      <w:r w:rsidR="00A93B66">
        <w:rPr>
          <w:rFonts w:eastAsiaTheme="minorEastAsia" w:hint="eastAsia"/>
          <w:sz w:val="22"/>
          <w:szCs w:val="22"/>
          <w:lang w:val="en-US"/>
        </w:rPr>
        <w:t>it is captured in WID objective</w:t>
      </w:r>
      <w:r w:rsidR="004C566F">
        <w:rPr>
          <w:rFonts w:eastAsiaTheme="minorEastAsia" w:hint="eastAsia"/>
          <w:sz w:val="22"/>
          <w:szCs w:val="22"/>
          <w:lang w:val="en-US"/>
        </w:rPr>
        <w:t xml:space="preserve"> that </w:t>
      </w:r>
      <w:r w:rsidR="0094135C">
        <w:rPr>
          <w:rFonts w:eastAsiaTheme="minorEastAsia"/>
          <w:sz w:val="22"/>
          <w:szCs w:val="22"/>
          <w:lang w:val="en-US"/>
        </w:rPr>
        <w:t>“</w:t>
      </w:r>
      <w:r w:rsidR="0094135C" w:rsidRPr="00B53E44">
        <w:rPr>
          <w:rFonts w:eastAsia="SimSun"/>
          <w:sz w:val="22"/>
          <w:szCs w:val="22"/>
          <w:lang w:val="en-US"/>
        </w:rPr>
        <w:t>one solution for CP handling</w:t>
      </w:r>
      <w:r w:rsidR="0094135C">
        <w:rPr>
          <w:rFonts w:eastAsiaTheme="minorEastAsia"/>
          <w:sz w:val="22"/>
          <w:szCs w:val="22"/>
          <w:lang w:val="en-US"/>
        </w:rPr>
        <w:t>”</w:t>
      </w:r>
      <w:r w:rsidR="0094135C">
        <w:rPr>
          <w:rFonts w:eastAsiaTheme="minorEastAsia" w:hint="eastAsia"/>
          <w:sz w:val="22"/>
          <w:szCs w:val="22"/>
          <w:lang w:val="en-US"/>
        </w:rPr>
        <w:t>.</w:t>
      </w:r>
      <w:r w:rsidR="009A57BC">
        <w:rPr>
          <w:rFonts w:eastAsiaTheme="minorEastAsia" w:hint="eastAsia"/>
          <w:sz w:val="22"/>
          <w:szCs w:val="22"/>
          <w:lang w:val="en-US"/>
        </w:rPr>
        <w:t xml:space="preserve"> In our understanding</w:t>
      </w:r>
      <w:r w:rsidR="00854BCE">
        <w:rPr>
          <w:rFonts w:eastAsiaTheme="minorEastAsia" w:hint="eastAsia"/>
          <w:sz w:val="22"/>
          <w:szCs w:val="22"/>
          <w:lang w:val="en-US"/>
        </w:rPr>
        <w:t>, the intention is t</w:t>
      </w:r>
      <w:r w:rsidR="00390583">
        <w:rPr>
          <w:rFonts w:eastAsiaTheme="minorEastAsia" w:hint="eastAsia"/>
          <w:sz w:val="22"/>
          <w:szCs w:val="22"/>
          <w:lang w:val="en-US"/>
        </w:rPr>
        <w:t xml:space="preserve">o down-select one </w:t>
      </w:r>
      <w:r w:rsidR="00E2140F">
        <w:rPr>
          <w:rFonts w:eastAsiaTheme="minorEastAsia" w:hint="eastAsia"/>
          <w:sz w:val="22"/>
          <w:szCs w:val="22"/>
          <w:lang w:val="en-US"/>
        </w:rPr>
        <w:t xml:space="preserve">Method type </w:t>
      </w:r>
      <w:r w:rsidR="00E2140F">
        <w:rPr>
          <w:rFonts w:eastAsiaTheme="minorEastAsia"/>
          <w:sz w:val="22"/>
          <w:szCs w:val="22"/>
          <w:lang w:val="en-US"/>
        </w:rPr>
        <w:t>regardless</w:t>
      </w:r>
      <w:r w:rsidR="00E2140F">
        <w:rPr>
          <w:rFonts w:eastAsiaTheme="minorEastAsia" w:hint="eastAsia"/>
          <w:sz w:val="22"/>
          <w:szCs w:val="22"/>
          <w:lang w:val="en-US"/>
        </w:rPr>
        <w:t xml:space="preserve"> of M value</w:t>
      </w:r>
      <w:r w:rsidR="00124C2C">
        <w:rPr>
          <w:rFonts w:eastAsiaTheme="minorEastAsia" w:hint="eastAsia"/>
          <w:sz w:val="22"/>
          <w:szCs w:val="22"/>
          <w:lang w:val="en-US"/>
        </w:rPr>
        <w:t xml:space="preserve">. </w:t>
      </w:r>
      <w:r w:rsidR="00815A46">
        <w:rPr>
          <w:rFonts w:eastAsiaTheme="minorEastAsia"/>
          <w:sz w:val="22"/>
          <w:szCs w:val="22"/>
          <w:lang w:val="en-US"/>
        </w:rPr>
        <w:t>I</w:t>
      </w:r>
      <w:r w:rsidR="00815A46">
        <w:rPr>
          <w:rFonts w:eastAsiaTheme="minorEastAsia" w:hint="eastAsia"/>
          <w:sz w:val="22"/>
          <w:szCs w:val="22"/>
          <w:lang w:val="en-US"/>
        </w:rPr>
        <w:t>n that sense,</w:t>
      </w:r>
      <w:r w:rsidR="00D0659A">
        <w:rPr>
          <w:rFonts w:eastAsiaTheme="minorEastAsia" w:hint="eastAsia"/>
          <w:sz w:val="22"/>
          <w:szCs w:val="22"/>
          <w:lang w:val="en-US"/>
        </w:rPr>
        <w:t xml:space="preserve"> we believe </w:t>
      </w:r>
      <w:r w:rsidR="00752FA7">
        <w:rPr>
          <w:rFonts w:eastAsiaTheme="minorEastAsia" w:hint="eastAsia"/>
          <w:sz w:val="22"/>
          <w:szCs w:val="22"/>
          <w:lang w:val="en-US"/>
        </w:rPr>
        <w:t>only Method 1 is supported even for M=24 unless critical concern is identified</w:t>
      </w:r>
      <w:r w:rsidR="0077182E">
        <w:rPr>
          <w:rFonts w:eastAsiaTheme="minorEastAsia" w:hint="eastAsia"/>
          <w:sz w:val="22"/>
          <w:szCs w:val="22"/>
          <w:lang w:val="en-US"/>
        </w:rPr>
        <w:t>.</w:t>
      </w:r>
    </w:p>
    <w:p w14:paraId="5A9E7DA1" w14:textId="77777777" w:rsidR="003A2809" w:rsidRDefault="003A2809" w:rsidP="00024394">
      <w:pPr>
        <w:spacing w:after="50"/>
        <w:jc w:val="both"/>
        <w:rPr>
          <w:rFonts w:eastAsiaTheme="minorEastAsia"/>
          <w:sz w:val="22"/>
          <w:szCs w:val="22"/>
          <w:lang w:val="en-US"/>
        </w:rPr>
      </w:pPr>
    </w:p>
    <w:p w14:paraId="38DEFE7D" w14:textId="2A368542" w:rsidR="00752FA7" w:rsidRDefault="00E06F6A" w:rsidP="00024394">
      <w:pPr>
        <w:spacing w:after="50"/>
        <w:jc w:val="both"/>
        <w:rPr>
          <w:rFonts w:eastAsiaTheme="minorEastAsia"/>
          <w:sz w:val="22"/>
          <w:szCs w:val="22"/>
          <w:lang w:val="en-US"/>
        </w:rPr>
      </w:pPr>
      <w:r>
        <w:rPr>
          <w:rFonts w:eastAsiaTheme="minorEastAsia"/>
          <w:sz w:val="22"/>
          <w:szCs w:val="22"/>
          <w:lang w:val="en-US"/>
        </w:rPr>
        <w:t>B</w:t>
      </w:r>
      <w:r>
        <w:rPr>
          <w:rFonts w:eastAsiaTheme="minorEastAsia" w:hint="eastAsia"/>
          <w:sz w:val="22"/>
          <w:szCs w:val="22"/>
          <w:lang w:val="en-US"/>
        </w:rPr>
        <w:t>ased on the above, the discussion point is w</w:t>
      </w:r>
      <w:r w:rsidR="00781BF3" w:rsidRPr="00781BF3">
        <w:rPr>
          <w:rFonts w:eastAsiaTheme="minorEastAsia"/>
          <w:sz w:val="22"/>
          <w:szCs w:val="22"/>
          <w:lang w:val="en-US"/>
        </w:rPr>
        <w:t>hether performance gain by M2-1</w:t>
      </w:r>
      <w:r w:rsidR="00781BF3">
        <w:rPr>
          <w:rFonts w:eastAsiaTheme="minorEastAsia" w:hint="eastAsia"/>
          <w:sz w:val="22"/>
          <w:szCs w:val="22"/>
          <w:lang w:val="en-US"/>
        </w:rPr>
        <w:t>-1</w:t>
      </w:r>
      <w:r w:rsidR="00781BF3" w:rsidRPr="00781BF3">
        <w:rPr>
          <w:rFonts w:eastAsiaTheme="minorEastAsia"/>
          <w:sz w:val="22"/>
          <w:szCs w:val="22"/>
          <w:lang w:val="en-US"/>
        </w:rPr>
        <w:t xml:space="preserve"> candidate 3 is worth to accept the additional complexity at reader/device and 8.3% overhead by ON chips of pa</w:t>
      </w:r>
      <w:r w:rsidR="00FB5FBB">
        <w:rPr>
          <w:rFonts w:eastAsiaTheme="minorEastAsia" w:hint="eastAsia"/>
          <w:sz w:val="22"/>
          <w:szCs w:val="22"/>
          <w:lang w:val="en-US"/>
        </w:rPr>
        <w:t>rity chip.</w:t>
      </w:r>
    </w:p>
    <w:p w14:paraId="61AD2F2E" w14:textId="77777777" w:rsidR="00B542B1" w:rsidRDefault="006078EC" w:rsidP="00B542B1">
      <w:pPr>
        <w:spacing w:after="50"/>
        <w:jc w:val="both"/>
        <w:rPr>
          <w:rFonts w:eastAsiaTheme="minorEastAsia"/>
          <w:sz w:val="22"/>
          <w:szCs w:val="22"/>
          <w:lang w:val="en-US"/>
        </w:rPr>
      </w:pPr>
      <w:r>
        <w:rPr>
          <w:rFonts w:eastAsiaTheme="minorEastAsia" w:hint="eastAsia"/>
          <w:sz w:val="22"/>
          <w:szCs w:val="22"/>
          <w:lang w:val="en-US"/>
        </w:rPr>
        <w:t xml:space="preserve">For CP handling Method type 1, it can be concerned </w:t>
      </w:r>
      <w:r w:rsidR="00854F67">
        <w:rPr>
          <w:rFonts w:eastAsiaTheme="minorEastAsia" w:hint="eastAsia"/>
          <w:sz w:val="22"/>
          <w:szCs w:val="22"/>
          <w:lang w:val="en-US"/>
        </w:rPr>
        <w:t xml:space="preserve">whether and how to handle the difference </w:t>
      </w:r>
      <w:r w:rsidR="00B542B1">
        <w:rPr>
          <w:rFonts w:eastAsiaTheme="minorEastAsia" w:hint="eastAsia"/>
          <w:sz w:val="22"/>
          <w:szCs w:val="22"/>
          <w:lang w:val="en-US"/>
        </w:rPr>
        <w:t xml:space="preserve">on long CP and short CP. </w:t>
      </w:r>
      <w:r w:rsidR="00B542B1">
        <w:rPr>
          <w:rFonts w:eastAsiaTheme="minorEastAsia"/>
          <w:sz w:val="22"/>
          <w:szCs w:val="22"/>
          <w:lang w:val="en-US"/>
        </w:rPr>
        <w:t>A</w:t>
      </w:r>
      <w:r w:rsidR="00B542B1">
        <w:rPr>
          <w:rFonts w:eastAsiaTheme="minorEastAsia" w:hint="eastAsia"/>
          <w:sz w:val="22"/>
          <w:szCs w:val="22"/>
          <w:lang w:val="en-US"/>
        </w:rPr>
        <w:t xml:space="preserve">ccording to the current NR specification below, long CP is inserted per 0.5ms. More specifically, CP length of normal CP with 15 kHz SCS is short as </w:t>
      </w:r>
      <m:oMath>
        <m:r>
          <w:rPr>
            <w:rFonts w:ascii="Cambria Math" w:eastAsiaTheme="minorEastAsia" w:hAnsi="Cambria Math"/>
            <w:sz w:val="22"/>
            <w:szCs w:val="22"/>
          </w:rPr>
          <m:t>144κ∙</m:t>
        </m:r>
        <m:sSup>
          <m:sSupPr>
            <m:ctrlPr>
              <w:rPr>
                <w:rFonts w:ascii="Cambria Math" w:eastAsiaTheme="minorEastAsia" w:hAnsi="Cambria Math"/>
                <w:i/>
                <w:iCs/>
                <w:sz w:val="22"/>
                <w:szCs w:val="22"/>
              </w:rPr>
            </m:ctrlPr>
          </m:sSupPr>
          <m:e>
            <m:r>
              <w:rPr>
                <w:rFonts w:ascii="Cambria Math" w:eastAsiaTheme="minorEastAsia" w:hAnsi="Cambria Math"/>
                <w:sz w:val="22"/>
                <w:szCs w:val="22"/>
              </w:rPr>
              <m:t>2</m:t>
            </m:r>
          </m:e>
          <m:sup>
            <m:r>
              <w:rPr>
                <w:rFonts w:ascii="Cambria Math" w:eastAsiaTheme="minorEastAsia" w:hAnsi="Cambria Math"/>
                <w:sz w:val="22"/>
                <w:szCs w:val="22"/>
              </w:rPr>
              <m:t>-μ</m:t>
            </m:r>
          </m:sup>
        </m:sSup>
      </m:oMath>
      <w:r w:rsidR="00B542B1">
        <w:rPr>
          <w:rFonts w:eastAsiaTheme="minorEastAsia" w:hint="eastAsia"/>
          <w:iCs/>
          <w:sz w:val="22"/>
          <w:szCs w:val="22"/>
        </w:rPr>
        <w:t xml:space="preserve"> when symbol index l is other than 0 or 7 while it is long as </w:t>
      </w:r>
      <m:oMath>
        <m:r>
          <w:rPr>
            <w:rFonts w:ascii="Cambria Math" w:eastAsiaTheme="minorEastAsia" w:hAnsi="Cambria Math"/>
            <w:sz w:val="22"/>
            <w:szCs w:val="22"/>
          </w:rPr>
          <m:t>144κ∙</m:t>
        </m:r>
        <m:sSup>
          <m:sSupPr>
            <m:ctrlPr>
              <w:rPr>
                <w:rFonts w:ascii="Cambria Math" w:eastAsiaTheme="minorEastAsia" w:hAnsi="Cambria Math"/>
                <w:i/>
                <w:iCs/>
                <w:sz w:val="22"/>
                <w:szCs w:val="22"/>
              </w:rPr>
            </m:ctrlPr>
          </m:sSupPr>
          <m:e>
            <m:r>
              <w:rPr>
                <w:rFonts w:ascii="Cambria Math" w:eastAsiaTheme="minorEastAsia" w:hAnsi="Cambria Math"/>
                <w:sz w:val="22"/>
                <w:szCs w:val="22"/>
              </w:rPr>
              <m:t>2</m:t>
            </m:r>
          </m:e>
          <m:sup>
            <m:r>
              <w:rPr>
                <w:rFonts w:ascii="Cambria Math" w:eastAsiaTheme="minorEastAsia" w:hAnsi="Cambria Math"/>
                <w:sz w:val="22"/>
                <w:szCs w:val="22"/>
              </w:rPr>
              <m:t>-μ</m:t>
            </m:r>
          </m:sup>
        </m:sSup>
        <m:r>
          <w:rPr>
            <w:rFonts w:ascii="Cambria Math" w:eastAsiaTheme="minorEastAsia" w:hAnsi="Cambria Math"/>
            <w:sz w:val="22"/>
            <w:szCs w:val="22"/>
          </w:rPr>
          <m:t>+16κ</m:t>
        </m:r>
      </m:oMath>
      <w:r w:rsidR="00B542B1">
        <w:rPr>
          <w:rFonts w:eastAsiaTheme="minorEastAsia" w:hint="eastAsia"/>
          <w:iCs/>
          <w:sz w:val="22"/>
          <w:szCs w:val="22"/>
        </w:rPr>
        <w:t xml:space="preserve"> when symbol index l is 0 or 7.</w:t>
      </w:r>
    </w:p>
    <w:p w14:paraId="4BF7F092" w14:textId="77777777" w:rsidR="00B542B1" w:rsidRPr="00305D62" w:rsidRDefault="00B542B1" w:rsidP="00B542B1">
      <w:pPr>
        <w:spacing w:after="50"/>
        <w:jc w:val="center"/>
        <w:rPr>
          <w:rFonts w:eastAsiaTheme="minorEastAsia"/>
          <w:sz w:val="22"/>
          <w:szCs w:val="22"/>
          <w:lang w:val="en-US"/>
        </w:rPr>
      </w:pPr>
      <w:r>
        <w:rPr>
          <w:rFonts w:eastAsiaTheme="minorEastAsia"/>
          <w:noProof/>
          <w:sz w:val="22"/>
          <w:szCs w:val="22"/>
          <w:lang w:val="en-US"/>
        </w:rPr>
        <w:drawing>
          <wp:inline distT="0" distB="0" distL="0" distR="0" wp14:anchorId="03552C1B" wp14:editId="7589CB64">
            <wp:extent cx="5575450" cy="3089189"/>
            <wp:effectExtent l="0" t="0" r="6350" b="0"/>
            <wp:docPr id="808292094" name="図 1" descr="テキスト, 手紙&#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292094" name="図 1" descr="テキスト, 手紙&#10;&#10;自動的に生成された説明"/>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4071" cy="3093966"/>
                    </a:xfrm>
                    <a:prstGeom prst="rect">
                      <a:avLst/>
                    </a:prstGeom>
                    <a:noFill/>
                    <a:ln>
                      <a:noFill/>
                    </a:ln>
                  </pic:spPr>
                </pic:pic>
              </a:graphicData>
            </a:graphic>
          </wp:inline>
        </w:drawing>
      </w:r>
    </w:p>
    <w:p w14:paraId="01D4EA5C" w14:textId="77777777" w:rsidR="00B542B1" w:rsidRDefault="00B542B1" w:rsidP="00B542B1">
      <w:pPr>
        <w:spacing w:after="50"/>
        <w:jc w:val="both"/>
        <w:rPr>
          <w:rFonts w:eastAsiaTheme="minorEastAsia"/>
          <w:sz w:val="22"/>
          <w:szCs w:val="22"/>
          <w:lang w:val="en-US"/>
        </w:rPr>
      </w:pPr>
    </w:p>
    <w:p w14:paraId="715CC687" w14:textId="2E6ED395" w:rsidR="00FB5FBB" w:rsidRDefault="00B542B1" w:rsidP="00024394">
      <w:pPr>
        <w:spacing w:after="50"/>
        <w:jc w:val="both"/>
        <w:rPr>
          <w:rFonts w:eastAsiaTheme="minorEastAsia"/>
          <w:sz w:val="22"/>
          <w:szCs w:val="22"/>
          <w:lang w:val="en-US"/>
        </w:rPr>
      </w:pPr>
      <w:r>
        <w:rPr>
          <w:rFonts w:eastAsiaTheme="minorEastAsia" w:hint="eastAsia"/>
          <w:sz w:val="22"/>
          <w:szCs w:val="22"/>
          <w:lang w:val="en-US"/>
        </w:rPr>
        <w:t xml:space="preserve">If we </w:t>
      </w:r>
      <w:r>
        <w:rPr>
          <w:rFonts w:eastAsiaTheme="minorEastAsia"/>
          <w:sz w:val="22"/>
          <w:szCs w:val="22"/>
          <w:lang w:val="en-US"/>
        </w:rPr>
        <w:t>assume</w:t>
      </w:r>
      <w:r>
        <w:rPr>
          <w:rFonts w:eastAsiaTheme="minorEastAsia" w:hint="eastAsia"/>
          <w:sz w:val="22"/>
          <w:szCs w:val="22"/>
          <w:lang w:val="en-US"/>
        </w:rPr>
        <w:t xml:space="preserve"> that reader uses only short CP symbols for R2D, this introduces scheduling restriction, e.g., only six symbols in row can be used. </w:t>
      </w:r>
      <w:r>
        <w:rPr>
          <w:rFonts w:eastAsiaTheme="minorEastAsia"/>
          <w:sz w:val="22"/>
          <w:szCs w:val="22"/>
          <w:lang w:val="en-US"/>
        </w:rPr>
        <w:t>T</w:t>
      </w:r>
      <w:r>
        <w:rPr>
          <w:rFonts w:eastAsiaTheme="minorEastAsia" w:hint="eastAsia"/>
          <w:sz w:val="22"/>
          <w:szCs w:val="22"/>
          <w:lang w:val="en-US"/>
        </w:rPr>
        <w:t xml:space="preserve">hus, this is not practical and not preferable in terms of resource utilization. </w:t>
      </w:r>
      <w:r>
        <w:rPr>
          <w:rFonts w:eastAsiaTheme="minorEastAsia"/>
          <w:sz w:val="22"/>
          <w:szCs w:val="22"/>
          <w:lang w:val="en-US"/>
        </w:rPr>
        <w:t>O</w:t>
      </w:r>
      <w:r>
        <w:rPr>
          <w:rFonts w:eastAsiaTheme="minorEastAsia" w:hint="eastAsia"/>
          <w:sz w:val="22"/>
          <w:szCs w:val="22"/>
          <w:lang w:val="en-US"/>
        </w:rPr>
        <w:t xml:space="preserve">therwise, i.e., long CP symbol as well as short CP symbol are used for R2D while device would not </w:t>
      </w:r>
      <w:r>
        <w:rPr>
          <w:rFonts w:eastAsiaTheme="minorEastAsia"/>
          <w:sz w:val="22"/>
          <w:szCs w:val="22"/>
          <w:lang w:val="en-US"/>
        </w:rPr>
        <w:t>differentiate</w:t>
      </w:r>
      <w:r>
        <w:rPr>
          <w:rFonts w:eastAsiaTheme="minorEastAsia" w:hint="eastAsia"/>
          <w:sz w:val="22"/>
          <w:szCs w:val="22"/>
          <w:lang w:val="en-US"/>
        </w:rPr>
        <w:t xml:space="preserve"> the long/short CP, it is </w:t>
      </w:r>
      <w:bookmarkStart w:id="4" w:name="_Hlk174099619"/>
      <w:r>
        <w:rPr>
          <w:rFonts w:eastAsiaTheme="minorEastAsia" w:hint="eastAsia"/>
          <w:sz w:val="22"/>
          <w:szCs w:val="22"/>
          <w:lang w:val="en-US"/>
        </w:rPr>
        <w:t xml:space="preserve">equivalent to the time drift of </w:t>
      </w:r>
      <m:oMath>
        <m:r>
          <w:rPr>
            <w:rFonts w:ascii="Cambria Math" w:eastAsiaTheme="minorEastAsia" w:hAnsi="Cambria Math"/>
            <w:sz w:val="22"/>
            <w:szCs w:val="22"/>
          </w:rPr>
          <m:t>16κ</m:t>
        </m:r>
      </m:oMath>
      <w:r>
        <w:rPr>
          <w:rFonts w:eastAsiaTheme="minorEastAsia" w:hint="eastAsia"/>
          <w:sz w:val="22"/>
          <w:szCs w:val="22"/>
          <w:lang w:val="en-US"/>
        </w:rPr>
        <w:t xml:space="preserve"> per 0.5ms, and hence, this may result in the performance degradation</w:t>
      </w:r>
      <w:bookmarkEnd w:id="4"/>
      <w:r>
        <w:rPr>
          <w:rFonts w:eastAsiaTheme="minorEastAsia" w:hint="eastAsia"/>
          <w:sz w:val="22"/>
          <w:szCs w:val="22"/>
          <w:lang w:val="en-US"/>
        </w:rPr>
        <w:t xml:space="preserve">. </w:t>
      </w:r>
      <w:r>
        <w:rPr>
          <w:rFonts w:eastAsiaTheme="minorEastAsia"/>
          <w:sz w:val="22"/>
          <w:szCs w:val="22"/>
          <w:lang w:val="en-US"/>
        </w:rPr>
        <w:t>H</w:t>
      </w:r>
      <w:r>
        <w:rPr>
          <w:rFonts w:eastAsiaTheme="minorEastAsia" w:hint="eastAsia"/>
          <w:sz w:val="22"/>
          <w:szCs w:val="22"/>
          <w:lang w:val="en-US"/>
        </w:rPr>
        <w:t>owever,</w:t>
      </w:r>
      <w:r w:rsidR="00107E1E">
        <w:rPr>
          <w:rFonts w:eastAsiaTheme="minorEastAsia" w:hint="eastAsia"/>
          <w:sz w:val="22"/>
          <w:szCs w:val="22"/>
          <w:lang w:val="en-US"/>
        </w:rPr>
        <w:t xml:space="preserve"> according to the discussion at the RAN1#120bis meeting, it was observed that</w:t>
      </w:r>
      <w:r w:rsidR="00C47F3E">
        <w:rPr>
          <w:rFonts w:eastAsiaTheme="minorEastAsia" w:hint="eastAsia"/>
          <w:sz w:val="22"/>
          <w:szCs w:val="22"/>
          <w:lang w:val="en-US"/>
        </w:rPr>
        <w:t xml:space="preserve"> the difference on the number of sample can be only 1</w:t>
      </w:r>
      <w:r w:rsidR="002B20F1">
        <w:rPr>
          <w:rFonts w:eastAsiaTheme="minorEastAsia" w:hint="eastAsia"/>
          <w:sz w:val="22"/>
          <w:szCs w:val="22"/>
          <w:lang w:val="en-US"/>
        </w:rPr>
        <w:t xml:space="preserve"> between long CP and short CP, e.g., assuming 1.92MHz clock frequency</w:t>
      </w:r>
      <w:r w:rsidR="0035672E">
        <w:rPr>
          <w:rFonts w:eastAsiaTheme="minorEastAsia" w:hint="eastAsia"/>
          <w:sz w:val="22"/>
          <w:szCs w:val="22"/>
          <w:lang w:val="en-US"/>
        </w:rPr>
        <w:t xml:space="preserve">. </w:t>
      </w:r>
      <w:r w:rsidR="0035672E">
        <w:rPr>
          <w:rFonts w:eastAsiaTheme="minorEastAsia"/>
          <w:sz w:val="22"/>
          <w:szCs w:val="22"/>
          <w:lang w:val="en-US"/>
        </w:rPr>
        <w:t>W</w:t>
      </w:r>
      <w:r w:rsidR="0035672E">
        <w:rPr>
          <w:rFonts w:eastAsiaTheme="minorEastAsia" w:hint="eastAsia"/>
          <w:sz w:val="22"/>
          <w:szCs w:val="22"/>
          <w:lang w:val="en-US"/>
        </w:rPr>
        <w:t xml:space="preserve">ith this assumption, it was also observed that </w:t>
      </w:r>
      <w:r w:rsidR="00DF4EAA">
        <w:rPr>
          <w:rFonts w:eastAsiaTheme="minorEastAsia" w:hint="eastAsia"/>
          <w:sz w:val="22"/>
          <w:szCs w:val="22"/>
          <w:lang w:val="en-US"/>
        </w:rPr>
        <w:t xml:space="preserve">the performance impact </w:t>
      </w:r>
      <w:r w:rsidR="00EF0D51">
        <w:rPr>
          <w:rFonts w:eastAsiaTheme="minorEastAsia" w:hint="eastAsia"/>
          <w:sz w:val="22"/>
          <w:szCs w:val="22"/>
          <w:lang w:val="en-US"/>
        </w:rPr>
        <w:t xml:space="preserve">due to the different </w:t>
      </w:r>
      <w:r w:rsidR="00EF0D51">
        <w:rPr>
          <w:rFonts w:eastAsiaTheme="minorEastAsia"/>
          <w:sz w:val="22"/>
          <w:szCs w:val="22"/>
          <w:lang w:val="en-US"/>
        </w:rPr>
        <w:t>length</w:t>
      </w:r>
      <w:r w:rsidR="00EF0D51">
        <w:rPr>
          <w:rFonts w:eastAsiaTheme="minorEastAsia" w:hint="eastAsia"/>
          <w:sz w:val="22"/>
          <w:szCs w:val="22"/>
          <w:lang w:val="en-US"/>
        </w:rPr>
        <w:t xml:space="preserve"> on long CP and short CP can be negligible</w:t>
      </w:r>
      <w:r>
        <w:rPr>
          <w:rFonts w:eastAsiaTheme="minorEastAsia" w:hint="eastAsia"/>
          <w:sz w:val="22"/>
          <w:szCs w:val="22"/>
          <w:lang w:val="en-US"/>
        </w:rPr>
        <w:t>.</w:t>
      </w:r>
    </w:p>
    <w:p w14:paraId="62C2A7A7" w14:textId="4D621E35" w:rsidR="007E08EB" w:rsidRDefault="007E08EB" w:rsidP="00024394">
      <w:pPr>
        <w:spacing w:after="50"/>
        <w:jc w:val="both"/>
        <w:rPr>
          <w:rFonts w:eastAsiaTheme="minorEastAsia"/>
          <w:sz w:val="22"/>
          <w:szCs w:val="22"/>
          <w:lang w:val="en-US"/>
        </w:rPr>
      </w:pPr>
    </w:p>
    <w:p w14:paraId="1EB5B773" w14:textId="6161E114" w:rsidR="007E08EB" w:rsidRDefault="007E08EB" w:rsidP="00024394">
      <w:pPr>
        <w:spacing w:after="50"/>
        <w:jc w:val="both"/>
        <w:rPr>
          <w:rFonts w:eastAsiaTheme="minorEastAsia"/>
          <w:sz w:val="22"/>
          <w:szCs w:val="22"/>
          <w:lang w:val="en-US"/>
        </w:rPr>
      </w:pPr>
      <w:r>
        <w:rPr>
          <w:rFonts w:eastAsiaTheme="minorEastAsia"/>
          <w:sz w:val="22"/>
          <w:szCs w:val="22"/>
          <w:lang w:val="en-US"/>
        </w:rPr>
        <w:lastRenderedPageBreak/>
        <w:t>F</w:t>
      </w:r>
      <w:r>
        <w:rPr>
          <w:rFonts w:eastAsiaTheme="minorEastAsia" w:hint="eastAsia"/>
          <w:sz w:val="22"/>
          <w:szCs w:val="22"/>
          <w:lang w:val="en-US"/>
        </w:rPr>
        <w:t xml:space="preserve">or CP handling Method Type 1, it can be also concerned </w:t>
      </w:r>
      <w:r w:rsidR="00F65DBA">
        <w:rPr>
          <w:rFonts w:eastAsiaTheme="minorEastAsia" w:hint="eastAsia"/>
          <w:sz w:val="22"/>
          <w:szCs w:val="22"/>
          <w:lang w:val="en-US"/>
        </w:rPr>
        <w:t>that the performance would be degraded due to the time drift</w:t>
      </w:r>
      <w:r w:rsidR="0082664D">
        <w:rPr>
          <w:rFonts w:eastAsiaTheme="minorEastAsia" w:hint="eastAsia"/>
          <w:sz w:val="22"/>
          <w:szCs w:val="22"/>
          <w:lang w:val="en-US"/>
        </w:rPr>
        <w:t xml:space="preserve"> especially for large M value such as 24 and for large TBS which takes long time to receive.</w:t>
      </w:r>
      <w:r w:rsidR="00477D12">
        <w:rPr>
          <w:rFonts w:eastAsiaTheme="minorEastAsia" w:hint="eastAsia"/>
          <w:sz w:val="22"/>
          <w:szCs w:val="22"/>
          <w:lang w:val="en-US"/>
        </w:rPr>
        <w:t xml:space="preserve"> </w:t>
      </w:r>
      <w:r w:rsidR="00477D12">
        <w:rPr>
          <w:rFonts w:eastAsiaTheme="minorEastAsia"/>
          <w:sz w:val="22"/>
          <w:szCs w:val="22"/>
          <w:lang w:val="en-US"/>
        </w:rPr>
        <w:t>A</w:t>
      </w:r>
      <w:r w:rsidR="00477D12">
        <w:rPr>
          <w:rFonts w:eastAsiaTheme="minorEastAsia" w:hint="eastAsia"/>
          <w:sz w:val="22"/>
          <w:szCs w:val="22"/>
          <w:lang w:val="en-US"/>
        </w:rPr>
        <w:t xml:space="preserve">ccording to the discussion at RAN1#120bis meeting, it was evaluated by companies that </w:t>
      </w:r>
      <w:r w:rsidR="009B064C">
        <w:rPr>
          <w:rFonts w:eastAsiaTheme="minorEastAsia" w:hint="eastAsia"/>
          <w:sz w:val="22"/>
          <w:szCs w:val="22"/>
          <w:lang w:val="en-US"/>
        </w:rPr>
        <w:t xml:space="preserve">CP handling Method 1 can work at least </w:t>
      </w:r>
      <w:r w:rsidR="00F50994">
        <w:rPr>
          <w:rFonts w:eastAsiaTheme="minorEastAsia" w:hint="eastAsia"/>
          <w:sz w:val="22"/>
          <w:szCs w:val="22"/>
          <w:lang w:val="en-US"/>
        </w:rPr>
        <w:t xml:space="preserve">for </w:t>
      </w:r>
      <w:r w:rsidR="009B064C">
        <w:rPr>
          <w:rFonts w:eastAsiaTheme="minorEastAsia" w:hint="eastAsia"/>
          <w:sz w:val="22"/>
          <w:szCs w:val="22"/>
          <w:lang w:val="en-US"/>
        </w:rPr>
        <w:t>96bits TBS</w:t>
      </w:r>
      <w:r w:rsidR="00587402">
        <w:rPr>
          <w:rFonts w:eastAsiaTheme="minorEastAsia" w:hint="eastAsia"/>
          <w:sz w:val="22"/>
          <w:szCs w:val="22"/>
          <w:lang w:val="en-US"/>
        </w:rPr>
        <w:t xml:space="preserve"> </w:t>
      </w:r>
      <w:r w:rsidR="00F50994">
        <w:rPr>
          <w:rFonts w:eastAsiaTheme="minorEastAsia" w:hint="eastAsia"/>
          <w:sz w:val="22"/>
          <w:szCs w:val="22"/>
          <w:lang w:val="en-US"/>
        </w:rPr>
        <w:t xml:space="preserve">without error floor </w:t>
      </w:r>
      <w:r w:rsidR="00587402">
        <w:rPr>
          <w:rFonts w:eastAsiaTheme="minorEastAsia" w:hint="eastAsia"/>
          <w:sz w:val="22"/>
          <w:szCs w:val="22"/>
          <w:lang w:val="en-US"/>
        </w:rPr>
        <w:t xml:space="preserve">while </w:t>
      </w:r>
      <w:r w:rsidR="00F50994">
        <w:rPr>
          <w:rFonts w:eastAsiaTheme="minorEastAsia" w:hint="eastAsia"/>
          <w:sz w:val="22"/>
          <w:szCs w:val="22"/>
          <w:lang w:val="en-US"/>
        </w:rPr>
        <w:t xml:space="preserve">candidate 3 of M2-1-1 can </w:t>
      </w:r>
      <w:r w:rsidR="0023178E">
        <w:rPr>
          <w:rFonts w:eastAsiaTheme="minorEastAsia"/>
          <w:sz w:val="22"/>
          <w:szCs w:val="22"/>
          <w:lang w:val="en-US"/>
        </w:rPr>
        <w:t>provide</w:t>
      </w:r>
      <w:r w:rsidR="0023178E">
        <w:rPr>
          <w:rFonts w:eastAsiaTheme="minorEastAsia" w:hint="eastAsia"/>
          <w:sz w:val="22"/>
          <w:szCs w:val="22"/>
          <w:lang w:val="en-US"/>
        </w:rPr>
        <w:t xml:space="preserve"> a several dB gain. </w:t>
      </w:r>
      <w:r w:rsidR="00FC429F">
        <w:rPr>
          <w:rFonts w:eastAsiaTheme="minorEastAsia"/>
          <w:sz w:val="22"/>
          <w:szCs w:val="22"/>
          <w:lang w:val="en-US"/>
        </w:rPr>
        <w:t>F</w:t>
      </w:r>
      <w:r w:rsidR="00FC429F">
        <w:rPr>
          <w:rFonts w:eastAsiaTheme="minorEastAsia" w:hint="eastAsia"/>
          <w:sz w:val="22"/>
          <w:szCs w:val="22"/>
          <w:lang w:val="en-US"/>
        </w:rPr>
        <w:t xml:space="preserve">or the larger TBS, it is unclear whether Method type 1 only </w:t>
      </w:r>
      <w:r w:rsidR="00BC6B77">
        <w:rPr>
          <w:rFonts w:eastAsiaTheme="minorEastAsia" w:hint="eastAsia"/>
          <w:sz w:val="22"/>
          <w:szCs w:val="22"/>
          <w:lang w:val="en-US"/>
        </w:rPr>
        <w:t>works well for M=24</w:t>
      </w:r>
      <w:r w:rsidR="00D30065">
        <w:rPr>
          <w:rFonts w:eastAsiaTheme="minorEastAsia" w:hint="eastAsia"/>
          <w:sz w:val="22"/>
          <w:szCs w:val="22"/>
          <w:lang w:val="en-US"/>
        </w:rPr>
        <w:t>.</w:t>
      </w:r>
      <w:r w:rsidR="00BC6B77">
        <w:rPr>
          <w:rFonts w:eastAsiaTheme="minorEastAsia" w:hint="eastAsia"/>
          <w:sz w:val="22"/>
          <w:szCs w:val="22"/>
          <w:lang w:val="en-US"/>
        </w:rPr>
        <w:t xml:space="preserve"> </w:t>
      </w:r>
      <w:r w:rsidR="00D30065">
        <w:rPr>
          <w:rFonts w:eastAsiaTheme="minorEastAsia" w:hint="eastAsia"/>
          <w:sz w:val="22"/>
          <w:szCs w:val="22"/>
          <w:lang w:val="en-US"/>
        </w:rPr>
        <w:t>H</w:t>
      </w:r>
      <w:r w:rsidR="00BC6B77">
        <w:rPr>
          <w:rFonts w:eastAsiaTheme="minorEastAsia" w:hint="eastAsia"/>
          <w:sz w:val="22"/>
          <w:szCs w:val="22"/>
          <w:lang w:val="en-US"/>
        </w:rPr>
        <w:t xml:space="preserve">owever, </w:t>
      </w:r>
      <w:r w:rsidR="00D30065">
        <w:rPr>
          <w:rFonts w:eastAsiaTheme="minorEastAsia" w:hint="eastAsia"/>
          <w:sz w:val="22"/>
          <w:szCs w:val="22"/>
          <w:lang w:val="en-US"/>
        </w:rPr>
        <w:t xml:space="preserve">considering that </w:t>
      </w:r>
      <w:r w:rsidR="00BC6B77">
        <w:rPr>
          <w:rFonts w:eastAsiaTheme="minorEastAsia" w:hint="eastAsia"/>
          <w:sz w:val="22"/>
          <w:szCs w:val="22"/>
          <w:lang w:val="en-US"/>
        </w:rPr>
        <w:t>Ma</w:t>
      </w:r>
      <w:r w:rsidR="00D30065">
        <w:rPr>
          <w:rFonts w:eastAsiaTheme="minorEastAsia" w:hint="eastAsia"/>
          <w:sz w:val="22"/>
          <w:szCs w:val="22"/>
          <w:lang w:val="en-US"/>
        </w:rPr>
        <w:t>nchester coding is supported for PR</w:t>
      </w:r>
      <w:r w:rsidR="00C11D69">
        <w:rPr>
          <w:rFonts w:eastAsiaTheme="minorEastAsia" w:hint="eastAsia"/>
          <w:sz w:val="22"/>
          <w:szCs w:val="22"/>
          <w:lang w:val="en-US"/>
        </w:rPr>
        <w:t>D</w:t>
      </w:r>
      <w:r w:rsidR="00D30065">
        <w:rPr>
          <w:rFonts w:eastAsiaTheme="minorEastAsia" w:hint="eastAsia"/>
          <w:sz w:val="22"/>
          <w:szCs w:val="22"/>
          <w:lang w:val="en-US"/>
        </w:rPr>
        <w:t xml:space="preserve">CH and </w:t>
      </w:r>
      <w:r w:rsidR="002666FB">
        <w:rPr>
          <w:rFonts w:eastAsiaTheme="minorEastAsia" w:hint="eastAsia"/>
          <w:sz w:val="22"/>
          <w:szCs w:val="22"/>
          <w:lang w:val="en-US"/>
        </w:rPr>
        <w:t xml:space="preserve">device can calibrate the time drift by </w:t>
      </w:r>
      <w:r w:rsidR="00EF4047">
        <w:rPr>
          <w:rFonts w:eastAsiaTheme="minorEastAsia" w:hint="eastAsia"/>
          <w:sz w:val="22"/>
          <w:szCs w:val="22"/>
          <w:lang w:val="en-US"/>
        </w:rPr>
        <w:t xml:space="preserve">detecting </w:t>
      </w:r>
      <w:r w:rsidR="00C11D69">
        <w:rPr>
          <w:rFonts w:eastAsiaTheme="minorEastAsia" w:hint="eastAsia"/>
          <w:sz w:val="22"/>
          <w:szCs w:val="22"/>
          <w:lang w:val="en-US"/>
        </w:rPr>
        <w:t xml:space="preserve">rising/falling </w:t>
      </w:r>
      <w:r w:rsidR="002666FB">
        <w:rPr>
          <w:rFonts w:eastAsiaTheme="minorEastAsia" w:hint="eastAsia"/>
          <w:sz w:val="22"/>
          <w:szCs w:val="22"/>
          <w:lang w:val="en-US"/>
        </w:rPr>
        <w:t xml:space="preserve">edge </w:t>
      </w:r>
      <w:r w:rsidR="00EF4047">
        <w:rPr>
          <w:rFonts w:eastAsiaTheme="minorEastAsia" w:hint="eastAsia"/>
          <w:sz w:val="22"/>
          <w:szCs w:val="22"/>
          <w:lang w:val="en-US"/>
        </w:rPr>
        <w:t>at the middle of each</w:t>
      </w:r>
      <w:r w:rsidR="00E65EB6">
        <w:rPr>
          <w:rFonts w:eastAsiaTheme="minorEastAsia" w:hint="eastAsia"/>
          <w:sz w:val="22"/>
          <w:szCs w:val="22"/>
          <w:lang w:val="en-US"/>
        </w:rPr>
        <w:t xml:space="preserve"> codeword</w:t>
      </w:r>
      <w:r w:rsidR="00EF4047">
        <w:rPr>
          <w:rFonts w:eastAsiaTheme="minorEastAsia" w:hint="eastAsia"/>
          <w:sz w:val="22"/>
          <w:szCs w:val="22"/>
          <w:lang w:val="en-US"/>
        </w:rPr>
        <w:t xml:space="preserve">, </w:t>
      </w:r>
      <w:r w:rsidR="00354199">
        <w:rPr>
          <w:rFonts w:eastAsiaTheme="minorEastAsia" w:hint="eastAsia"/>
          <w:sz w:val="22"/>
          <w:szCs w:val="22"/>
          <w:lang w:val="en-US"/>
        </w:rPr>
        <w:t xml:space="preserve">the performance degradation </w:t>
      </w:r>
      <w:r w:rsidR="00B12580">
        <w:rPr>
          <w:rFonts w:eastAsiaTheme="minorEastAsia" w:hint="eastAsia"/>
          <w:sz w:val="22"/>
          <w:szCs w:val="22"/>
          <w:lang w:val="en-US"/>
        </w:rPr>
        <w:t xml:space="preserve">by time drift for large payload can be alleviated </w:t>
      </w:r>
      <w:r w:rsidR="00BC6B77">
        <w:rPr>
          <w:rFonts w:eastAsiaTheme="minorEastAsia" w:hint="eastAsia"/>
          <w:sz w:val="22"/>
          <w:szCs w:val="22"/>
          <w:lang w:val="en-US"/>
        </w:rPr>
        <w:t>in our view.</w:t>
      </w:r>
    </w:p>
    <w:p w14:paraId="4A7A5CA0" w14:textId="77777777" w:rsidR="00024394" w:rsidRDefault="00024394" w:rsidP="00024394">
      <w:pPr>
        <w:spacing w:after="50"/>
        <w:jc w:val="both"/>
        <w:rPr>
          <w:rFonts w:eastAsiaTheme="minorEastAsia"/>
          <w:sz w:val="22"/>
          <w:szCs w:val="22"/>
          <w:lang w:val="en-US"/>
        </w:rPr>
      </w:pPr>
    </w:p>
    <w:p w14:paraId="6716E255" w14:textId="011B8387" w:rsidR="00024394" w:rsidRDefault="00AA0109" w:rsidP="00024394">
      <w:pPr>
        <w:spacing w:after="50"/>
        <w:jc w:val="both"/>
        <w:rPr>
          <w:rFonts w:eastAsiaTheme="minorEastAsia"/>
          <w:sz w:val="22"/>
          <w:szCs w:val="22"/>
          <w:lang w:val="en-US"/>
        </w:rPr>
      </w:pPr>
      <w:r>
        <w:rPr>
          <w:rFonts w:eastAsiaTheme="minorEastAsia"/>
          <w:sz w:val="22"/>
          <w:szCs w:val="22"/>
          <w:lang w:val="en-US"/>
        </w:rPr>
        <w:t>B</w:t>
      </w:r>
      <w:r>
        <w:rPr>
          <w:rFonts w:eastAsiaTheme="minorEastAsia" w:hint="eastAsia"/>
          <w:sz w:val="22"/>
          <w:szCs w:val="22"/>
          <w:lang w:val="en-US"/>
        </w:rPr>
        <w:t xml:space="preserve">ased on the discussion above, </w:t>
      </w:r>
      <w:r w:rsidR="00E74938">
        <w:rPr>
          <w:rFonts w:eastAsiaTheme="minorEastAsia" w:hint="eastAsia"/>
          <w:sz w:val="22"/>
          <w:szCs w:val="22"/>
          <w:lang w:val="en-US"/>
        </w:rPr>
        <w:t xml:space="preserve">we </w:t>
      </w:r>
      <w:r w:rsidR="00D1105E">
        <w:rPr>
          <w:rFonts w:eastAsiaTheme="minorEastAsia"/>
          <w:sz w:val="22"/>
          <w:szCs w:val="22"/>
          <w:lang w:val="en-US"/>
        </w:rPr>
        <w:t>don’t</w:t>
      </w:r>
      <w:r w:rsidR="00D1105E">
        <w:rPr>
          <w:rFonts w:eastAsiaTheme="minorEastAsia" w:hint="eastAsia"/>
          <w:sz w:val="22"/>
          <w:szCs w:val="22"/>
          <w:lang w:val="en-US"/>
        </w:rPr>
        <w:t xml:space="preserve"> see the critical concern even if only Method 1 is supported for </w:t>
      </w:r>
      <w:r w:rsidR="008400A3">
        <w:rPr>
          <w:rFonts w:eastAsiaTheme="minorEastAsia" w:hint="eastAsia"/>
          <w:sz w:val="22"/>
          <w:szCs w:val="22"/>
          <w:lang w:val="en-US"/>
        </w:rPr>
        <w:t>M=24.</w:t>
      </w:r>
    </w:p>
    <w:p w14:paraId="3AF2E085" w14:textId="6903FBBD" w:rsidR="008400A3" w:rsidRDefault="008400A3" w:rsidP="008400A3">
      <w:pPr>
        <w:spacing w:after="50"/>
        <w:jc w:val="both"/>
        <w:rPr>
          <w:rFonts w:eastAsiaTheme="minorEastAsia"/>
          <w:b/>
          <w:bCs/>
          <w:sz w:val="22"/>
          <w:szCs w:val="22"/>
          <w:lang w:val="en-US"/>
        </w:rPr>
      </w:pPr>
      <w:r w:rsidRPr="0006566C">
        <w:rPr>
          <w:rFonts w:eastAsiaTheme="minorEastAsia"/>
          <w:b/>
          <w:bCs/>
          <w:sz w:val="22"/>
          <w:szCs w:val="22"/>
          <w:lang w:val="en-US"/>
        </w:rPr>
        <w:t>Proposal</w:t>
      </w:r>
      <w:r>
        <w:rPr>
          <w:rFonts w:eastAsiaTheme="minorEastAsia" w:hint="eastAsia"/>
          <w:b/>
          <w:bCs/>
          <w:sz w:val="22"/>
          <w:szCs w:val="22"/>
          <w:lang w:val="en-US"/>
        </w:rPr>
        <w:t xml:space="preserve"> </w:t>
      </w:r>
      <w:r w:rsidR="0038312C">
        <w:rPr>
          <w:rFonts w:eastAsiaTheme="minorEastAsia" w:hint="eastAsia"/>
          <w:b/>
          <w:bCs/>
          <w:sz w:val="22"/>
          <w:szCs w:val="22"/>
          <w:lang w:val="en-US"/>
        </w:rPr>
        <w:t>1</w:t>
      </w:r>
      <w:r w:rsidRPr="0006566C">
        <w:rPr>
          <w:rFonts w:eastAsiaTheme="minorEastAsia"/>
          <w:b/>
          <w:bCs/>
          <w:sz w:val="22"/>
          <w:szCs w:val="22"/>
          <w:lang w:val="en-US"/>
        </w:rPr>
        <w:t>:</w:t>
      </w:r>
      <w:r>
        <w:rPr>
          <w:rFonts w:eastAsiaTheme="minorEastAsia" w:hint="eastAsia"/>
          <w:b/>
          <w:bCs/>
          <w:sz w:val="22"/>
          <w:szCs w:val="22"/>
          <w:lang w:val="en-US"/>
        </w:rPr>
        <w:t xml:space="preserve"> F</w:t>
      </w:r>
      <w:r>
        <w:rPr>
          <w:rFonts w:eastAsiaTheme="minorEastAsia"/>
          <w:b/>
          <w:bCs/>
          <w:sz w:val="22"/>
          <w:szCs w:val="22"/>
          <w:lang w:val="en-US"/>
        </w:rPr>
        <w:t>o</w:t>
      </w:r>
      <w:r>
        <w:rPr>
          <w:rFonts w:eastAsiaTheme="minorEastAsia" w:hint="eastAsia"/>
          <w:b/>
          <w:bCs/>
          <w:sz w:val="22"/>
          <w:szCs w:val="22"/>
          <w:lang w:val="en-US"/>
        </w:rPr>
        <w:t>r PRDCH, s</w:t>
      </w:r>
      <w:r w:rsidRPr="0006566C">
        <w:rPr>
          <w:rFonts w:eastAsiaTheme="minorEastAsia"/>
          <w:b/>
          <w:bCs/>
          <w:sz w:val="22"/>
          <w:szCs w:val="22"/>
          <w:lang w:val="en-US"/>
        </w:rPr>
        <w:t xml:space="preserve">upport </w:t>
      </w:r>
      <w:r w:rsidR="00E71700">
        <w:rPr>
          <w:rFonts w:eastAsiaTheme="minorEastAsia" w:hint="eastAsia"/>
          <w:b/>
          <w:bCs/>
          <w:sz w:val="22"/>
          <w:szCs w:val="22"/>
          <w:lang w:val="en-US"/>
        </w:rPr>
        <w:t xml:space="preserve">only </w:t>
      </w:r>
      <w:r w:rsidRPr="0006566C">
        <w:rPr>
          <w:rFonts w:eastAsiaTheme="minorEastAsia"/>
          <w:b/>
          <w:bCs/>
          <w:sz w:val="22"/>
          <w:szCs w:val="22"/>
          <w:lang w:val="en-US"/>
        </w:rPr>
        <w:t>CP handling M</w:t>
      </w:r>
      <w:r>
        <w:rPr>
          <w:rFonts w:eastAsiaTheme="minorEastAsia" w:hint="eastAsia"/>
          <w:b/>
          <w:bCs/>
          <w:sz w:val="22"/>
          <w:szCs w:val="22"/>
          <w:lang w:val="en-US"/>
        </w:rPr>
        <w:t xml:space="preserve">ethod Type </w:t>
      </w:r>
      <w:r w:rsidRPr="0006566C">
        <w:rPr>
          <w:rFonts w:eastAsiaTheme="minorEastAsia"/>
          <w:b/>
          <w:bCs/>
          <w:sz w:val="22"/>
          <w:szCs w:val="22"/>
          <w:lang w:val="en-US"/>
        </w:rPr>
        <w:t>1</w:t>
      </w:r>
      <w:r>
        <w:rPr>
          <w:rFonts w:eastAsiaTheme="minorEastAsia" w:hint="eastAsia"/>
          <w:b/>
          <w:bCs/>
          <w:sz w:val="22"/>
          <w:szCs w:val="22"/>
          <w:lang w:val="en-US"/>
        </w:rPr>
        <w:t xml:space="preserve"> for M=24, i.e., support option </w:t>
      </w:r>
      <w:r w:rsidR="00E71700">
        <w:rPr>
          <w:rFonts w:eastAsiaTheme="minorEastAsia" w:hint="eastAsia"/>
          <w:b/>
          <w:bCs/>
          <w:sz w:val="22"/>
          <w:szCs w:val="22"/>
          <w:lang w:val="en-US"/>
        </w:rPr>
        <w:t>3</w:t>
      </w:r>
      <w:r>
        <w:rPr>
          <w:rFonts w:eastAsiaTheme="minorEastAsia" w:hint="eastAsia"/>
          <w:b/>
          <w:bCs/>
          <w:sz w:val="22"/>
          <w:szCs w:val="22"/>
          <w:lang w:val="en-US"/>
        </w:rPr>
        <w:t xml:space="preserve"> in the agreement </w:t>
      </w:r>
      <w:r w:rsidR="00E71700">
        <w:rPr>
          <w:rFonts w:eastAsiaTheme="minorEastAsia" w:hint="eastAsia"/>
          <w:b/>
          <w:bCs/>
          <w:sz w:val="22"/>
          <w:szCs w:val="22"/>
          <w:lang w:val="en-US"/>
        </w:rPr>
        <w:t>at the RAN1#120bis</w:t>
      </w:r>
      <w:r w:rsidRPr="0006566C">
        <w:rPr>
          <w:rFonts w:eastAsiaTheme="minorEastAsia"/>
          <w:b/>
          <w:bCs/>
          <w:sz w:val="22"/>
          <w:szCs w:val="22"/>
          <w:lang w:val="en-US"/>
        </w:rPr>
        <w:t>.</w:t>
      </w:r>
    </w:p>
    <w:p w14:paraId="4D513169" w14:textId="77777777" w:rsidR="00024394" w:rsidRPr="0006566C" w:rsidRDefault="00024394" w:rsidP="00024394">
      <w:pPr>
        <w:spacing w:after="50"/>
        <w:jc w:val="both"/>
        <w:rPr>
          <w:rFonts w:eastAsiaTheme="minorEastAsia"/>
          <w:sz w:val="22"/>
          <w:szCs w:val="22"/>
          <w:lang w:val="en-US"/>
        </w:rPr>
      </w:pPr>
    </w:p>
    <w:p w14:paraId="1AECE24F" w14:textId="5C67C7AE" w:rsidR="00D62A30" w:rsidRDefault="00024394" w:rsidP="00024394">
      <w:pPr>
        <w:spacing w:after="50"/>
        <w:jc w:val="both"/>
        <w:rPr>
          <w:rFonts w:eastAsiaTheme="minorEastAsia"/>
          <w:sz w:val="22"/>
          <w:szCs w:val="22"/>
          <w:lang w:val="en-US"/>
        </w:rPr>
      </w:pPr>
      <w:r w:rsidRPr="0006566C">
        <w:rPr>
          <w:rFonts w:eastAsiaTheme="minorEastAsia"/>
          <w:sz w:val="22"/>
          <w:szCs w:val="22"/>
          <w:lang w:val="en-US"/>
        </w:rPr>
        <w:t xml:space="preserve">For </w:t>
      </w:r>
      <w:r w:rsidR="00C700D8">
        <w:rPr>
          <w:rFonts w:eastAsiaTheme="minorEastAsia" w:hint="eastAsia"/>
          <w:sz w:val="22"/>
          <w:szCs w:val="22"/>
          <w:lang w:val="en-US"/>
        </w:rPr>
        <w:t xml:space="preserve">CP handling </w:t>
      </w:r>
      <w:r w:rsidRPr="0006566C">
        <w:rPr>
          <w:rFonts w:eastAsiaTheme="minorEastAsia"/>
          <w:sz w:val="22"/>
          <w:szCs w:val="22"/>
          <w:lang w:val="en-US"/>
        </w:rPr>
        <w:t>M</w:t>
      </w:r>
      <w:r>
        <w:rPr>
          <w:rFonts w:eastAsiaTheme="minorEastAsia" w:hint="eastAsia"/>
          <w:sz w:val="22"/>
          <w:szCs w:val="22"/>
          <w:lang w:val="en-US"/>
        </w:rPr>
        <w:t xml:space="preserve">ethod </w:t>
      </w:r>
      <w:r w:rsidRPr="0006566C">
        <w:rPr>
          <w:rFonts w:eastAsiaTheme="minorEastAsia"/>
          <w:sz w:val="22"/>
          <w:szCs w:val="22"/>
          <w:lang w:val="en-US"/>
        </w:rPr>
        <w:t xml:space="preserve">1, </w:t>
      </w:r>
      <w:r>
        <w:rPr>
          <w:rFonts w:eastAsiaTheme="minorEastAsia" w:hint="eastAsia"/>
          <w:sz w:val="22"/>
          <w:szCs w:val="22"/>
          <w:lang w:val="en-US"/>
        </w:rPr>
        <w:t xml:space="preserve">it was observed during SI that </w:t>
      </w:r>
      <w:r w:rsidRPr="0006566C">
        <w:rPr>
          <w:rFonts w:eastAsiaTheme="minorEastAsia"/>
          <w:sz w:val="22"/>
          <w:szCs w:val="22"/>
          <w:lang w:val="en-US"/>
        </w:rPr>
        <w:t>device needs to be aware of or determine the boundary of an OFDM symbol (i.e. the beginning of an OFDM symbol) to determine CP location</w:t>
      </w:r>
      <w:r>
        <w:rPr>
          <w:rFonts w:eastAsiaTheme="minorEastAsia" w:hint="eastAsia"/>
          <w:sz w:val="22"/>
          <w:szCs w:val="22"/>
          <w:lang w:val="en-US"/>
        </w:rPr>
        <w:t>[</w:t>
      </w:r>
      <w:r w:rsidR="005C0471">
        <w:rPr>
          <w:rFonts w:eastAsiaTheme="minorEastAsia" w:hint="eastAsia"/>
          <w:sz w:val="22"/>
          <w:szCs w:val="22"/>
          <w:lang w:val="en-US"/>
        </w:rPr>
        <w:t>3</w:t>
      </w:r>
      <w:r>
        <w:rPr>
          <w:rFonts w:eastAsiaTheme="minorEastAsia" w:hint="eastAsia"/>
          <w:sz w:val="22"/>
          <w:szCs w:val="22"/>
          <w:lang w:val="en-US"/>
        </w:rPr>
        <w:t xml:space="preserve">]. </w:t>
      </w:r>
      <w:r>
        <w:rPr>
          <w:rFonts w:eastAsiaTheme="minorEastAsia"/>
          <w:sz w:val="22"/>
          <w:szCs w:val="22"/>
          <w:lang w:val="en-US"/>
        </w:rPr>
        <w:t>T</w:t>
      </w:r>
      <w:r>
        <w:rPr>
          <w:rFonts w:eastAsiaTheme="minorEastAsia" w:hint="eastAsia"/>
          <w:sz w:val="22"/>
          <w:szCs w:val="22"/>
          <w:lang w:val="en-US"/>
        </w:rPr>
        <w:t>o ensure that A-IoT device can identify the OFDM symbol boundary for CP handling, how to implicitly/explicitly indicate the OFDM symbol boundary should be discussed.</w:t>
      </w:r>
      <w:r w:rsidR="007C0BBC">
        <w:rPr>
          <w:rFonts w:eastAsiaTheme="minorEastAsia" w:hint="eastAsia"/>
          <w:sz w:val="22"/>
          <w:szCs w:val="22"/>
          <w:lang w:val="en-US"/>
        </w:rPr>
        <w:t xml:space="preserve"> In our understanding</w:t>
      </w:r>
      <w:r>
        <w:rPr>
          <w:rFonts w:eastAsiaTheme="minorEastAsia" w:hint="eastAsia"/>
          <w:sz w:val="22"/>
          <w:szCs w:val="22"/>
          <w:lang w:val="en-US"/>
        </w:rPr>
        <w:t xml:space="preserve">, </w:t>
      </w:r>
      <w:r w:rsidR="007C0BBC">
        <w:rPr>
          <w:rFonts w:eastAsiaTheme="minorEastAsia" w:hint="eastAsia"/>
          <w:sz w:val="22"/>
          <w:szCs w:val="22"/>
          <w:lang w:val="en-US"/>
        </w:rPr>
        <w:t xml:space="preserve">as assumed in TR, </w:t>
      </w:r>
      <w:r w:rsidR="008B5060">
        <w:rPr>
          <w:rFonts w:eastAsiaTheme="minorEastAsia" w:hint="eastAsia"/>
          <w:sz w:val="22"/>
          <w:szCs w:val="22"/>
          <w:lang w:val="en-US"/>
        </w:rPr>
        <w:t xml:space="preserve">it can be implicitly indicated </w:t>
      </w:r>
      <w:r w:rsidR="00D62A30">
        <w:rPr>
          <w:rFonts w:eastAsiaTheme="minorEastAsia" w:hint="eastAsia"/>
          <w:sz w:val="22"/>
          <w:szCs w:val="22"/>
          <w:lang w:val="en-US"/>
        </w:rPr>
        <w:t xml:space="preserve">that </w:t>
      </w:r>
      <w:r w:rsidR="006F772F">
        <w:rPr>
          <w:rFonts w:eastAsiaTheme="minorEastAsia" w:hint="eastAsia"/>
          <w:sz w:val="22"/>
          <w:szCs w:val="22"/>
          <w:lang w:val="en-US"/>
        </w:rPr>
        <w:t>the start of R-TAS (</w:t>
      </w:r>
      <w:r w:rsidR="006F772F">
        <w:rPr>
          <w:rFonts w:eastAsiaTheme="minorEastAsia"/>
          <w:sz w:val="22"/>
          <w:szCs w:val="22"/>
          <w:lang w:val="en-US"/>
        </w:rPr>
        <w:t>especially</w:t>
      </w:r>
      <w:r w:rsidR="006F772F">
        <w:rPr>
          <w:rFonts w:eastAsiaTheme="minorEastAsia" w:hint="eastAsia"/>
          <w:sz w:val="22"/>
          <w:szCs w:val="22"/>
          <w:lang w:val="en-US"/>
        </w:rPr>
        <w:t xml:space="preserve"> SIP) is aligned with </w:t>
      </w:r>
      <w:r>
        <w:rPr>
          <w:rFonts w:eastAsiaTheme="minorEastAsia" w:hint="eastAsia"/>
          <w:sz w:val="22"/>
          <w:szCs w:val="22"/>
          <w:lang w:val="en-US"/>
        </w:rPr>
        <w:t>OFDM symbol boundary.</w:t>
      </w:r>
      <w:r w:rsidR="00593F1D">
        <w:rPr>
          <w:rFonts w:eastAsiaTheme="minorEastAsia" w:hint="eastAsia"/>
          <w:sz w:val="22"/>
          <w:szCs w:val="22"/>
          <w:lang w:val="en-US"/>
        </w:rPr>
        <w:t xml:space="preserve"> </w:t>
      </w:r>
      <w:r w:rsidR="00D62A30">
        <w:rPr>
          <w:rFonts w:eastAsiaTheme="minorEastAsia"/>
          <w:sz w:val="22"/>
          <w:szCs w:val="22"/>
          <w:lang w:val="en-US"/>
        </w:rPr>
        <w:t>I</w:t>
      </w:r>
      <w:r w:rsidR="00D62A30">
        <w:rPr>
          <w:rFonts w:eastAsiaTheme="minorEastAsia" w:hint="eastAsia"/>
          <w:sz w:val="22"/>
          <w:szCs w:val="22"/>
          <w:lang w:val="en-US"/>
        </w:rPr>
        <w:t xml:space="preserve">n addition, </w:t>
      </w:r>
      <w:r w:rsidR="000C64B1">
        <w:rPr>
          <w:rFonts w:eastAsiaTheme="minorEastAsia" w:hint="eastAsia"/>
          <w:sz w:val="22"/>
          <w:szCs w:val="22"/>
          <w:lang w:val="en-US"/>
        </w:rPr>
        <w:t xml:space="preserve">it can be further discussed whether the start of R-SIP should be aligned with </w:t>
      </w:r>
      <w:r w:rsidR="00A04828">
        <w:rPr>
          <w:rFonts w:eastAsiaTheme="minorEastAsia" w:hint="eastAsia"/>
          <w:sz w:val="22"/>
          <w:szCs w:val="22"/>
          <w:lang w:val="en-US"/>
        </w:rPr>
        <w:t xml:space="preserve">OFDM </w:t>
      </w:r>
      <w:r w:rsidR="00D04921">
        <w:rPr>
          <w:rFonts w:eastAsiaTheme="minorEastAsia" w:hint="eastAsia"/>
          <w:sz w:val="22"/>
          <w:szCs w:val="22"/>
          <w:lang w:val="en-US"/>
        </w:rPr>
        <w:t xml:space="preserve">symbol index 0 </w:t>
      </w:r>
      <w:r w:rsidR="00A04828">
        <w:rPr>
          <w:rFonts w:eastAsiaTheme="minorEastAsia" w:hint="eastAsia"/>
          <w:sz w:val="22"/>
          <w:szCs w:val="22"/>
          <w:lang w:val="en-US"/>
        </w:rPr>
        <w:t>or</w:t>
      </w:r>
      <w:r w:rsidR="00D04921">
        <w:rPr>
          <w:rFonts w:eastAsiaTheme="minorEastAsia" w:hint="eastAsia"/>
          <w:sz w:val="22"/>
          <w:szCs w:val="22"/>
          <w:lang w:val="en-US"/>
        </w:rPr>
        <w:t xml:space="preserve"> 7</w:t>
      </w:r>
      <w:r w:rsidR="003112A8">
        <w:rPr>
          <w:rFonts w:eastAsiaTheme="minorEastAsia" w:hint="eastAsia"/>
          <w:sz w:val="22"/>
          <w:szCs w:val="22"/>
          <w:lang w:val="en-US"/>
        </w:rPr>
        <w:t xml:space="preserve"> in a slot</w:t>
      </w:r>
      <w:r w:rsidR="00D04921">
        <w:rPr>
          <w:rFonts w:eastAsiaTheme="minorEastAsia" w:hint="eastAsia"/>
          <w:sz w:val="22"/>
          <w:szCs w:val="22"/>
          <w:lang w:val="en-US"/>
        </w:rPr>
        <w:t xml:space="preserve">, i.e., </w:t>
      </w:r>
      <w:r w:rsidR="00A04828">
        <w:rPr>
          <w:rFonts w:eastAsiaTheme="minorEastAsia" w:hint="eastAsia"/>
          <w:sz w:val="22"/>
          <w:szCs w:val="22"/>
          <w:lang w:val="en-US"/>
        </w:rPr>
        <w:t>R2D transmission always starts from OFDM symbol index 0 or 7</w:t>
      </w:r>
      <w:r w:rsidR="00D04921">
        <w:rPr>
          <w:rFonts w:eastAsiaTheme="minorEastAsia" w:hint="eastAsia"/>
          <w:sz w:val="22"/>
          <w:szCs w:val="22"/>
          <w:lang w:val="en-US"/>
        </w:rPr>
        <w:t>.</w:t>
      </w:r>
      <w:r w:rsidR="00A04828">
        <w:rPr>
          <w:rFonts w:eastAsiaTheme="minorEastAsia" w:hint="eastAsia"/>
          <w:sz w:val="22"/>
          <w:szCs w:val="22"/>
          <w:lang w:val="en-US"/>
        </w:rPr>
        <w:t xml:space="preserve"> </w:t>
      </w:r>
      <w:r w:rsidR="006E7CC6">
        <w:rPr>
          <w:rFonts w:eastAsiaTheme="minorEastAsia"/>
          <w:sz w:val="22"/>
          <w:szCs w:val="22"/>
          <w:lang w:val="en-US"/>
        </w:rPr>
        <w:t>W</w:t>
      </w:r>
      <w:r w:rsidR="006E7CC6">
        <w:rPr>
          <w:rFonts w:eastAsiaTheme="minorEastAsia" w:hint="eastAsia"/>
          <w:sz w:val="22"/>
          <w:szCs w:val="22"/>
          <w:lang w:val="en-US"/>
        </w:rPr>
        <w:t xml:space="preserve">ith this restriction, device can </w:t>
      </w:r>
      <w:r w:rsidR="006E7CC6">
        <w:rPr>
          <w:rFonts w:eastAsiaTheme="minorEastAsia"/>
          <w:sz w:val="22"/>
          <w:szCs w:val="22"/>
          <w:lang w:val="en-US"/>
        </w:rPr>
        <w:t>differentiate</w:t>
      </w:r>
      <w:r w:rsidR="006E7CC6">
        <w:rPr>
          <w:rFonts w:eastAsiaTheme="minorEastAsia" w:hint="eastAsia"/>
          <w:sz w:val="22"/>
          <w:szCs w:val="22"/>
          <w:lang w:val="en-US"/>
        </w:rPr>
        <w:t xml:space="preserve"> long CP and short CP and handle differently</w:t>
      </w:r>
      <w:r w:rsidR="004462FD">
        <w:rPr>
          <w:rFonts w:eastAsiaTheme="minorEastAsia" w:hint="eastAsia"/>
          <w:sz w:val="22"/>
          <w:szCs w:val="22"/>
          <w:lang w:val="en-US"/>
        </w:rPr>
        <w:t xml:space="preserve">. </w:t>
      </w:r>
      <w:r w:rsidR="004462FD">
        <w:rPr>
          <w:rFonts w:eastAsiaTheme="minorEastAsia"/>
          <w:sz w:val="22"/>
          <w:szCs w:val="22"/>
          <w:lang w:val="en-US"/>
        </w:rPr>
        <w:t>H</w:t>
      </w:r>
      <w:r w:rsidR="004462FD">
        <w:rPr>
          <w:rFonts w:eastAsiaTheme="minorEastAsia" w:hint="eastAsia"/>
          <w:sz w:val="22"/>
          <w:szCs w:val="22"/>
          <w:lang w:val="en-US"/>
        </w:rPr>
        <w:t xml:space="preserve">owever, as discussed above, the performance impact on the difference of long CP and short CP can be marginal. </w:t>
      </w:r>
      <w:r w:rsidR="004462FD">
        <w:rPr>
          <w:rFonts w:eastAsiaTheme="minorEastAsia"/>
          <w:sz w:val="22"/>
          <w:szCs w:val="22"/>
          <w:lang w:val="en-US"/>
        </w:rPr>
        <w:t>I</w:t>
      </w:r>
      <w:r w:rsidR="004462FD">
        <w:rPr>
          <w:rFonts w:eastAsiaTheme="minorEastAsia" w:hint="eastAsia"/>
          <w:sz w:val="22"/>
          <w:szCs w:val="22"/>
          <w:lang w:val="en-US"/>
        </w:rPr>
        <w:t xml:space="preserve">n that sense, </w:t>
      </w:r>
      <w:r w:rsidR="003D404E">
        <w:rPr>
          <w:rFonts w:eastAsiaTheme="minorEastAsia" w:hint="eastAsia"/>
          <w:sz w:val="22"/>
          <w:szCs w:val="22"/>
          <w:lang w:val="en-US"/>
        </w:rPr>
        <w:t xml:space="preserve">it seems not necessary to restrict the starting point of R2D transmission, i.e., </w:t>
      </w:r>
      <w:r w:rsidR="00FB7CF8">
        <w:rPr>
          <w:rFonts w:eastAsiaTheme="minorEastAsia" w:hint="eastAsia"/>
          <w:sz w:val="22"/>
          <w:szCs w:val="22"/>
          <w:lang w:val="en-US"/>
        </w:rPr>
        <w:t>R2D can start from any OFDM symbol.</w:t>
      </w:r>
    </w:p>
    <w:p w14:paraId="3EE1757E" w14:textId="0B8BB48B" w:rsidR="00024394" w:rsidRPr="0006566C" w:rsidRDefault="00593F1D" w:rsidP="00024394">
      <w:pPr>
        <w:spacing w:after="5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t </w:t>
      </w:r>
      <w:r w:rsidR="00FB7CF8">
        <w:rPr>
          <w:rFonts w:eastAsiaTheme="minorEastAsia"/>
          <w:sz w:val="22"/>
          <w:szCs w:val="22"/>
          <w:lang w:val="en-US"/>
        </w:rPr>
        <w:t>should</w:t>
      </w:r>
      <w:r w:rsidR="00FB7CF8">
        <w:rPr>
          <w:rFonts w:eastAsiaTheme="minorEastAsia" w:hint="eastAsia"/>
          <w:sz w:val="22"/>
          <w:szCs w:val="22"/>
          <w:lang w:val="en-US"/>
        </w:rPr>
        <w:t xml:space="preserve"> be noted that this </w:t>
      </w:r>
      <w:r>
        <w:rPr>
          <w:rFonts w:eastAsiaTheme="minorEastAsia" w:hint="eastAsia"/>
          <w:sz w:val="22"/>
          <w:szCs w:val="22"/>
          <w:lang w:val="en-US"/>
        </w:rPr>
        <w:t xml:space="preserve">can </w:t>
      </w:r>
      <w:r>
        <w:rPr>
          <w:rFonts w:eastAsiaTheme="minorEastAsia"/>
          <w:sz w:val="22"/>
          <w:szCs w:val="22"/>
          <w:lang w:val="en-US"/>
        </w:rPr>
        <w:t>be</w:t>
      </w:r>
      <w:r>
        <w:rPr>
          <w:rFonts w:eastAsiaTheme="minorEastAsia" w:hint="eastAsia"/>
          <w:sz w:val="22"/>
          <w:szCs w:val="22"/>
          <w:lang w:val="en-US"/>
        </w:rPr>
        <w:t xml:space="preserve"> discussed in 9.4.3 </w:t>
      </w:r>
      <w:r w:rsidR="005E06C8">
        <w:rPr>
          <w:rFonts w:eastAsiaTheme="minorEastAsia" w:hint="eastAsia"/>
          <w:sz w:val="22"/>
          <w:szCs w:val="22"/>
          <w:lang w:val="en-US"/>
        </w:rPr>
        <w:t>as a part of R-TAS design.</w:t>
      </w:r>
    </w:p>
    <w:p w14:paraId="6A652F46" w14:textId="7A7DB032" w:rsidR="00024394" w:rsidRPr="0058373B" w:rsidRDefault="00024394" w:rsidP="00024394">
      <w:pPr>
        <w:spacing w:after="50"/>
        <w:jc w:val="both"/>
        <w:rPr>
          <w:rFonts w:eastAsiaTheme="minorEastAsia"/>
          <w:b/>
          <w:bCs/>
          <w:sz w:val="22"/>
          <w:szCs w:val="22"/>
          <w:lang w:val="en-US"/>
        </w:rPr>
      </w:pPr>
      <w:r w:rsidRPr="0058373B">
        <w:rPr>
          <w:rFonts w:eastAsiaTheme="minorEastAsia"/>
          <w:b/>
          <w:bCs/>
          <w:sz w:val="22"/>
          <w:szCs w:val="22"/>
          <w:lang w:val="en-US"/>
        </w:rPr>
        <w:t>Proposal</w:t>
      </w:r>
      <w:r w:rsidRPr="0058373B">
        <w:rPr>
          <w:rFonts w:eastAsiaTheme="minorEastAsia" w:hint="eastAsia"/>
          <w:b/>
          <w:bCs/>
          <w:sz w:val="22"/>
          <w:szCs w:val="22"/>
          <w:lang w:val="en-US"/>
        </w:rPr>
        <w:t xml:space="preserve"> </w:t>
      </w:r>
      <w:r w:rsidR="00D62A30">
        <w:rPr>
          <w:rFonts w:eastAsiaTheme="minorEastAsia" w:hint="eastAsia"/>
          <w:b/>
          <w:bCs/>
          <w:sz w:val="22"/>
          <w:szCs w:val="22"/>
          <w:lang w:val="en-US"/>
        </w:rPr>
        <w:t>2</w:t>
      </w:r>
      <w:r w:rsidRPr="0058373B">
        <w:rPr>
          <w:rFonts w:eastAsiaTheme="minorEastAsia"/>
          <w:b/>
          <w:bCs/>
          <w:sz w:val="22"/>
          <w:szCs w:val="22"/>
          <w:lang w:val="en-US"/>
        </w:rPr>
        <w:t xml:space="preserve">: </w:t>
      </w:r>
      <w:r w:rsidR="00FB7CF8">
        <w:rPr>
          <w:rFonts w:eastAsiaTheme="minorEastAsia" w:hint="eastAsia"/>
          <w:b/>
          <w:bCs/>
          <w:sz w:val="22"/>
          <w:szCs w:val="22"/>
          <w:lang w:val="en-US"/>
        </w:rPr>
        <w:t xml:space="preserve">Confirm that start timing of R-SIP is </w:t>
      </w:r>
      <w:r w:rsidR="00FB7CF8">
        <w:rPr>
          <w:rFonts w:eastAsiaTheme="minorEastAsia"/>
          <w:b/>
          <w:bCs/>
          <w:sz w:val="22"/>
          <w:szCs w:val="22"/>
          <w:lang w:val="en-US"/>
        </w:rPr>
        <w:t>aligned</w:t>
      </w:r>
      <w:r w:rsidR="00FB7CF8">
        <w:rPr>
          <w:rFonts w:eastAsiaTheme="minorEastAsia" w:hint="eastAsia"/>
          <w:b/>
          <w:bCs/>
          <w:sz w:val="22"/>
          <w:szCs w:val="22"/>
          <w:lang w:val="en-US"/>
        </w:rPr>
        <w:t xml:space="preserve"> with </w:t>
      </w:r>
      <w:r w:rsidRPr="0058373B">
        <w:rPr>
          <w:rFonts w:eastAsiaTheme="minorEastAsia"/>
          <w:b/>
          <w:bCs/>
          <w:sz w:val="22"/>
          <w:szCs w:val="22"/>
          <w:lang w:val="en-US"/>
        </w:rPr>
        <w:t>the OFDM symbol boundary</w:t>
      </w:r>
      <w:r w:rsidRPr="0058373B">
        <w:rPr>
          <w:rFonts w:eastAsiaTheme="minorEastAsia" w:hint="eastAsia"/>
          <w:b/>
          <w:bCs/>
          <w:sz w:val="22"/>
          <w:szCs w:val="22"/>
          <w:lang w:val="en-US"/>
        </w:rPr>
        <w:t xml:space="preserve"> for CP handling of PRDCH reception</w:t>
      </w:r>
      <w:r w:rsidRPr="0058373B">
        <w:rPr>
          <w:rFonts w:eastAsiaTheme="minorEastAsia"/>
          <w:b/>
          <w:bCs/>
          <w:sz w:val="22"/>
          <w:szCs w:val="22"/>
          <w:lang w:val="en-US"/>
        </w:rPr>
        <w:t>.</w:t>
      </w:r>
    </w:p>
    <w:p w14:paraId="5436A648" w14:textId="05FCC614" w:rsidR="0087671F" w:rsidRPr="003112A8" w:rsidRDefault="002B7CF8" w:rsidP="00024394">
      <w:pPr>
        <w:pStyle w:val="aff6"/>
        <w:numPr>
          <w:ilvl w:val="1"/>
          <w:numId w:val="36"/>
        </w:numPr>
        <w:spacing w:after="50"/>
        <w:ind w:leftChars="0"/>
        <w:jc w:val="both"/>
        <w:rPr>
          <w:rFonts w:eastAsiaTheme="minorEastAsia"/>
          <w:b/>
          <w:bCs/>
          <w:sz w:val="22"/>
          <w:szCs w:val="22"/>
          <w:lang w:val="en-US"/>
        </w:rPr>
      </w:pPr>
      <w:r>
        <w:rPr>
          <w:rFonts w:eastAsiaTheme="minorEastAsia" w:hint="eastAsia"/>
          <w:b/>
          <w:bCs/>
          <w:sz w:val="22"/>
          <w:szCs w:val="22"/>
          <w:lang w:val="en-US"/>
        </w:rPr>
        <w:t>R-SIP can start from any OFDM symbol</w:t>
      </w:r>
      <w:r w:rsidR="00024394" w:rsidRPr="00B21051">
        <w:rPr>
          <w:rFonts w:eastAsiaTheme="minorEastAsia"/>
          <w:b/>
          <w:bCs/>
          <w:sz w:val="22"/>
          <w:szCs w:val="22"/>
          <w:lang w:val="en-US"/>
        </w:rPr>
        <w:t>.</w:t>
      </w:r>
    </w:p>
    <w:p w14:paraId="67DA7305" w14:textId="77777777" w:rsidR="00024394" w:rsidRDefault="00024394" w:rsidP="00024394">
      <w:pPr>
        <w:spacing w:afterLines="50" w:after="120"/>
        <w:rPr>
          <w:sz w:val="22"/>
          <w:szCs w:val="18"/>
        </w:rPr>
      </w:pPr>
    </w:p>
    <w:p w14:paraId="3A71E0CF" w14:textId="4E1447E9" w:rsidR="004D56EF" w:rsidRPr="004D56EF" w:rsidRDefault="004D56EF" w:rsidP="00024394">
      <w:pPr>
        <w:spacing w:afterLines="50" w:after="120"/>
        <w:rPr>
          <w:sz w:val="22"/>
          <w:szCs w:val="18"/>
          <w:u w:val="single"/>
        </w:rPr>
      </w:pPr>
      <w:r w:rsidRPr="004D56EF">
        <w:rPr>
          <w:rFonts w:hint="eastAsia"/>
          <w:sz w:val="22"/>
          <w:szCs w:val="18"/>
          <w:u w:val="single"/>
        </w:rPr>
        <w:t>CP handling for CAP</w:t>
      </w:r>
    </w:p>
    <w:p w14:paraId="5366A884" w14:textId="17BE7305" w:rsidR="004D56EF" w:rsidRDefault="00B246A8" w:rsidP="00024394">
      <w:pPr>
        <w:spacing w:afterLines="50" w:after="120"/>
        <w:rPr>
          <w:sz w:val="22"/>
          <w:szCs w:val="18"/>
        </w:rPr>
      </w:pPr>
      <w:r>
        <w:rPr>
          <w:sz w:val="22"/>
          <w:szCs w:val="18"/>
        </w:rPr>
        <w:t>A</w:t>
      </w:r>
      <w:r w:rsidR="002223DE">
        <w:rPr>
          <w:rFonts w:hint="eastAsia"/>
          <w:sz w:val="22"/>
          <w:szCs w:val="18"/>
        </w:rPr>
        <w:t>ccording to</w:t>
      </w:r>
      <w:r>
        <w:rPr>
          <w:rFonts w:hint="eastAsia"/>
          <w:sz w:val="22"/>
          <w:szCs w:val="18"/>
        </w:rPr>
        <w:t xml:space="preserve"> </w:t>
      </w:r>
      <w:r w:rsidR="002223DE">
        <w:rPr>
          <w:rFonts w:hint="eastAsia"/>
          <w:sz w:val="22"/>
          <w:szCs w:val="18"/>
        </w:rPr>
        <w:t xml:space="preserve">the above agreement at </w:t>
      </w:r>
      <w:r>
        <w:rPr>
          <w:rFonts w:hint="eastAsia"/>
          <w:sz w:val="22"/>
          <w:szCs w:val="18"/>
        </w:rPr>
        <w:t xml:space="preserve">the RAN1#120bis meeting, </w:t>
      </w:r>
      <w:r w:rsidR="0008065B">
        <w:rPr>
          <w:rFonts w:hint="eastAsia"/>
          <w:sz w:val="22"/>
          <w:szCs w:val="18"/>
        </w:rPr>
        <w:t xml:space="preserve">it is </w:t>
      </w:r>
      <w:r w:rsidR="00541338">
        <w:rPr>
          <w:sz w:val="22"/>
          <w:szCs w:val="18"/>
        </w:rPr>
        <w:t>“</w:t>
      </w:r>
      <w:r w:rsidR="0008065B">
        <w:rPr>
          <w:rFonts w:hint="eastAsia"/>
          <w:sz w:val="22"/>
          <w:szCs w:val="18"/>
        </w:rPr>
        <w:t>at least</w:t>
      </w:r>
      <w:r w:rsidR="0008065B">
        <w:rPr>
          <w:sz w:val="22"/>
          <w:szCs w:val="18"/>
        </w:rPr>
        <w:t>”</w:t>
      </w:r>
      <w:r w:rsidR="0008065B">
        <w:rPr>
          <w:rFonts w:hint="eastAsia"/>
          <w:sz w:val="22"/>
          <w:szCs w:val="18"/>
        </w:rPr>
        <w:t xml:space="preserve"> for PRDCH and </w:t>
      </w:r>
      <w:r>
        <w:rPr>
          <w:rFonts w:hint="eastAsia"/>
          <w:sz w:val="22"/>
          <w:szCs w:val="18"/>
        </w:rPr>
        <w:t xml:space="preserve">it </w:t>
      </w:r>
      <w:r w:rsidR="002223DE">
        <w:rPr>
          <w:rFonts w:hint="eastAsia"/>
          <w:sz w:val="22"/>
          <w:szCs w:val="18"/>
        </w:rPr>
        <w:t xml:space="preserve">should be further discussed whether the same CP handling </w:t>
      </w:r>
      <w:r w:rsidR="0008065B">
        <w:rPr>
          <w:rFonts w:hint="eastAsia"/>
          <w:sz w:val="22"/>
          <w:szCs w:val="18"/>
        </w:rPr>
        <w:t xml:space="preserve">as PRDCH </w:t>
      </w:r>
      <w:r w:rsidR="002223DE">
        <w:rPr>
          <w:rFonts w:hint="eastAsia"/>
          <w:sz w:val="22"/>
          <w:szCs w:val="18"/>
        </w:rPr>
        <w:t xml:space="preserve">can be applied to </w:t>
      </w:r>
      <w:r w:rsidR="0008065B">
        <w:rPr>
          <w:rFonts w:hint="eastAsia"/>
          <w:sz w:val="22"/>
          <w:szCs w:val="18"/>
        </w:rPr>
        <w:t>R-TAS</w:t>
      </w:r>
      <w:r w:rsidR="0028287C">
        <w:rPr>
          <w:rFonts w:hint="eastAsia"/>
          <w:sz w:val="22"/>
          <w:szCs w:val="18"/>
        </w:rPr>
        <w:t>.</w:t>
      </w:r>
      <w:r w:rsidR="00BB12B5">
        <w:rPr>
          <w:rFonts w:hint="eastAsia"/>
          <w:sz w:val="22"/>
          <w:szCs w:val="18"/>
        </w:rPr>
        <w:t xml:space="preserve"> </w:t>
      </w:r>
      <w:r w:rsidR="00BB12B5">
        <w:rPr>
          <w:sz w:val="22"/>
          <w:szCs w:val="18"/>
        </w:rPr>
        <w:t>I</w:t>
      </w:r>
      <w:r w:rsidR="00BB12B5">
        <w:rPr>
          <w:rFonts w:hint="eastAsia"/>
          <w:sz w:val="22"/>
          <w:szCs w:val="18"/>
        </w:rPr>
        <w:t>n our view,</w:t>
      </w:r>
      <w:r w:rsidR="00AB1354">
        <w:rPr>
          <w:rFonts w:hint="eastAsia"/>
          <w:sz w:val="22"/>
          <w:szCs w:val="18"/>
        </w:rPr>
        <w:t xml:space="preserve"> given that device may not be able to remove CP </w:t>
      </w:r>
      <w:r w:rsidR="0001097A">
        <w:rPr>
          <w:sz w:val="22"/>
          <w:szCs w:val="18"/>
        </w:rPr>
        <w:t>accurately</w:t>
      </w:r>
      <w:r w:rsidR="0001097A">
        <w:rPr>
          <w:rFonts w:hint="eastAsia"/>
          <w:sz w:val="22"/>
          <w:szCs w:val="18"/>
        </w:rPr>
        <w:t xml:space="preserve"> before clock calibration, CP between SIP and CAP may need to be handled differently from </w:t>
      </w:r>
      <w:r w:rsidR="00FB5D77">
        <w:rPr>
          <w:rFonts w:hint="eastAsia"/>
          <w:sz w:val="22"/>
          <w:szCs w:val="18"/>
        </w:rPr>
        <w:t>that for PRDCH.</w:t>
      </w:r>
      <w:r w:rsidR="00BB12B5">
        <w:rPr>
          <w:rFonts w:hint="eastAsia"/>
          <w:sz w:val="22"/>
          <w:szCs w:val="18"/>
        </w:rPr>
        <w:t xml:space="preserve"> </w:t>
      </w:r>
      <w:r w:rsidR="00D53537">
        <w:rPr>
          <w:sz w:val="22"/>
          <w:szCs w:val="18"/>
        </w:rPr>
        <w:t>T</w:t>
      </w:r>
      <w:r w:rsidR="00D53537">
        <w:rPr>
          <w:rFonts w:hint="eastAsia"/>
          <w:sz w:val="22"/>
          <w:szCs w:val="18"/>
        </w:rPr>
        <w:t xml:space="preserve">herefore, we suggest to discuss </w:t>
      </w:r>
      <w:r w:rsidR="00E722CC">
        <w:rPr>
          <w:rFonts w:hint="eastAsia"/>
          <w:sz w:val="22"/>
          <w:szCs w:val="18"/>
        </w:rPr>
        <w:t xml:space="preserve">CP handling for R-TAS </w:t>
      </w:r>
      <w:r w:rsidR="00915EBB">
        <w:rPr>
          <w:rFonts w:hint="eastAsia"/>
          <w:sz w:val="22"/>
          <w:szCs w:val="18"/>
        </w:rPr>
        <w:t xml:space="preserve">before concluding that RAN1 will not further </w:t>
      </w:r>
      <w:r w:rsidR="00915EBB" w:rsidRPr="00915EBB">
        <w:rPr>
          <w:sz w:val="22"/>
          <w:szCs w:val="18"/>
        </w:rPr>
        <w:t>pursue additional CP handling design</w:t>
      </w:r>
      <w:r w:rsidR="00E32FD0">
        <w:rPr>
          <w:rFonts w:hint="eastAsia"/>
          <w:sz w:val="22"/>
          <w:szCs w:val="18"/>
        </w:rPr>
        <w:t xml:space="preserve"> even for R-TAS</w:t>
      </w:r>
      <w:r w:rsidR="00915EBB">
        <w:rPr>
          <w:rFonts w:hint="eastAsia"/>
          <w:sz w:val="22"/>
          <w:szCs w:val="18"/>
        </w:rPr>
        <w:t>.</w:t>
      </w:r>
    </w:p>
    <w:p w14:paraId="49FEBECE" w14:textId="5A25B834" w:rsidR="0028287C" w:rsidRDefault="001576CC" w:rsidP="00024394">
      <w:pPr>
        <w:spacing w:afterLines="50" w:after="120"/>
        <w:rPr>
          <w:sz w:val="22"/>
          <w:szCs w:val="18"/>
        </w:rPr>
      </w:pPr>
      <w:r>
        <w:rPr>
          <w:sz w:val="22"/>
          <w:szCs w:val="18"/>
        </w:rPr>
        <w:t>I</w:t>
      </w:r>
      <w:r>
        <w:rPr>
          <w:rFonts w:hint="eastAsia"/>
          <w:sz w:val="22"/>
          <w:szCs w:val="18"/>
        </w:rPr>
        <w:t>t would be related to the exact chip length for SIP and CAP, then t</w:t>
      </w:r>
      <w:r w:rsidR="007342B4">
        <w:rPr>
          <w:rFonts w:hint="eastAsia"/>
          <w:sz w:val="22"/>
          <w:szCs w:val="18"/>
        </w:rPr>
        <w:t xml:space="preserve">he detailed discussion is in section 2.1.2 </w:t>
      </w:r>
      <w:r w:rsidR="00541338">
        <w:rPr>
          <w:rFonts w:hint="eastAsia"/>
          <w:sz w:val="22"/>
          <w:szCs w:val="18"/>
        </w:rPr>
        <w:t>of</w:t>
      </w:r>
      <w:r w:rsidR="0028287C">
        <w:rPr>
          <w:rFonts w:hint="eastAsia"/>
          <w:sz w:val="22"/>
          <w:szCs w:val="18"/>
        </w:rPr>
        <w:t xml:space="preserve"> our companion </w:t>
      </w:r>
      <w:proofErr w:type="spellStart"/>
      <w:r w:rsidR="0028287C">
        <w:rPr>
          <w:rFonts w:hint="eastAsia"/>
          <w:sz w:val="22"/>
          <w:szCs w:val="18"/>
        </w:rPr>
        <w:t>tdoc</w:t>
      </w:r>
      <w:proofErr w:type="spellEnd"/>
      <w:r w:rsidR="00E722CC">
        <w:rPr>
          <w:rFonts w:hint="eastAsia"/>
          <w:sz w:val="22"/>
          <w:szCs w:val="18"/>
        </w:rPr>
        <w:t xml:space="preserve"> for AI9.4.3</w:t>
      </w:r>
      <w:r w:rsidR="0028287C">
        <w:rPr>
          <w:rFonts w:hint="eastAsia"/>
          <w:sz w:val="22"/>
          <w:szCs w:val="18"/>
        </w:rPr>
        <w:t>[</w:t>
      </w:r>
      <w:r w:rsidR="00D438D9">
        <w:rPr>
          <w:rFonts w:hint="eastAsia"/>
          <w:sz w:val="22"/>
          <w:szCs w:val="18"/>
        </w:rPr>
        <w:t>4</w:t>
      </w:r>
      <w:r w:rsidR="0028287C">
        <w:rPr>
          <w:rFonts w:hint="eastAsia"/>
          <w:sz w:val="22"/>
          <w:szCs w:val="18"/>
        </w:rPr>
        <w:t>]</w:t>
      </w:r>
      <w:r w:rsidR="007342B4">
        <w:rPr>
          <w:rFonts w:hint="eastAsia"/>
          <w:sz w:val="22"/>
          <w:szCs w:val="18"/>
        </w:rPr>
        <w:t>.</w:t>
      </w:r>
    </w:p>
    <w:p w14:paraId="129397CD" w14:textId="77777777" w:rsidR="004D56EF" w:rsidRPr="00F50979" w:rsidRDefault="004D56EF" w:rsidP="00024394">
      <w:pPr>
        <w:spacing w:afterLines="50" w:after="120"/>
        <w:rPr>
          <w:sz w:val="22"/>
          <w:szCs w:val="18"/>
        </w:rPr>
      </w:pPr>
    </w:p>
    <w:p w14:paraId="3ECB6760" w14:textId="77777777" w:rsidR="00B26D21" w:rsidRPr="00DA7B30" w:rsidRDefault="00B26D21" w:rsidP="00B26D21">
      <w:pPr>
        <w:pStyle w:val="30"/>
        <w:numPr>
          <w:ilvl w:val="2"/>
          <w:numId w:val="24"/>
        </w:numPr>
        <w:rPr>
          <w:b/>
          <w:bCs/>
        </w:rPr>
      </w:pPr>
      <w:r w:rsidRPr="00DA7B30">
        <w:rPr>
          <w:rFonts w:hint="eastAsia"/>
          <w:b/>
          <w:bCs/>
        </w:rPr>
        <w:t>Chip duration</w:t>
      </w:r>
    </w:p>
    <w:p w14:paraId="1C49B6A1" w14:textId="507F07AA" w:rsidR="00B26D21" w:rsidRDefault="00B26D21" w:rsidP="00B26D21">
      <w:pPr>
        <w:spacing w:after="5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t the RAN1#120 meeting, it was agreed to support only 15 kHz SCS for R2D in Rel-19 and OOK-4 is defined as OOK modulation of M-chips per one OFDM symbol with 15kHz SCS. To define the exact chip </w:t>
      </w:r>
      <w:r w:rsidR="00973447">
        <w:rPr>
          <w:rFonts w:eastAsiaTheme="minorEastAsia" w:hint="eastAsia"/>
          <w:sz w:val="22"/>
          <w:szCs w:val="22"/>
          <w:lang w:val="en-US"/>
        </w:rPr>
        <w:t>duration</w:t>
      </w:r>
      <w:r>
        <w:rPr>
          <w:rFonts w:eastAsiaTheme="minorEastAsia" w:hint="eastAsia"/>
          <w:sz w:val="22"/>
          <w:szCs w:val="22"/>
          <w:lang w:val="en-US"/>
        </w:rPr>
        <w:t xml:space="preserve">, it </w:t>
      </w:r>
      <w:r>
        <w:rPr>
          <w:rFonts w:eastAsiaTheme="minorEastAsia"/>
          <w:sz w:val="22"/>
          <w:szCs w:val="22"/>
          <w:lang w:val="en-US"/>
        </w:rPr>
        <w:t>should</w:t>
      </w:r>
      <w:r>
        <w:rPr>
          <w:rFonts w:eastAsiaTheme="minorEastAsia" w:hint="eastAsia"/>
          <w:sz w:val="22"/>
          <w:szCs w:val="22"/>
          <w:lang w:val="en-US"/>
        </w:rPr>
        <w:t xml:space="preserve"> be clarified whether chip length is uniform with or without CP. In our understanding, it depends on which CP handling Method </w:t>
      </w:r>
      <w:r w:rsidR="00973447">
        <w:rPr>
          <w:rFonts w:eastAsiaTheme="minorEastAsia" w:hint="eastAsia"/>
          <w:sz w:val="22"/>
          <w:szCs w:val="22"/>
          <w:lang w:val="en-US"/>
        </w:rPr>
        <w:t xml:space="preserve">type </w:t>
      </w:r>
      <w:r>
        <w:rPr>
          <w:rFonts w:eastAsiaTheme="minorEastAsia" w:hint="eastAsia"/>
          <w:sz w:val="22"/>
          <w:szCs w:val="22"/>
          <w:lang w:val="en-US"/>
        </w:rPr>
        <w:t xml:space="preserve">to apply. </w:t>
      </w:r>
      <w:r>
        <w:rPr>
          <w:rFonts w:eastAsiaTheme="minorEastAsia"/>
          <w:sz w:val="22"/>
          <w:szCs w:val="22"/>
          <w:lang w:val="en-US"/>
        </w:rPr>
        <w:t>M</w:t>
      </w:r>
      <w:r>
        <w:rPr>
          <w:rFonts w:eastAsiaTheme="minorEastAsia" w:hint="eastAsia"/>
          <w:sz w:val="22"/>
          <w:szCs w:val="22"/>
          <w:lang w:val="en-US"/>
        </w:rPr>
        <w:t xml:space="preserve">ore specifically, </w:t>
      </w:r>
      <w:r w:rsidRPr="008F62C9">
        <w:rPr>
          <w:rFonts w:eastAsiaTheme="minorEastAsia"/>
          <w:sz w:val="22"/>
          <w:szCs w:val="22"/>
          <w:lang w:val="en-US"/>
        </w:rPr>
        <w:t>chip length should be uniform excluding CP part</w:t>
      </w:r>
      <w:r>
        <w:rPr>
          <w:rFonts w:eastAsiaTheme="minorEastAsia" w:hint="eastAsia"/>
          <w:sz w:val="22"/>
          <w:szCs w:val="22"/>
          <w:lang w:val="en-US"/>
        </w:rPr>
        <w:t xml:space="preserve"> for CP handling Method 1 or Method 2 combined with Method 1 while </w:t>
      </w:r>
      <w:r w:rsidRPr="008F62C9">
        <w:rPr>
          <w:rFonts w:eastAsiaTheme="minorEastAsia"/>
          <w:sz w:val="22"/>
          <w:szCs w:val="22"/>
          <w:lang w:val="en-US"/>
        </w:rPr>
        <w:t>chip length should be uniform including CP part</w:t>
      </w:r>
      <w:r>
        <w:rPr>
          <w:rFonts w:eastAsiaTheme="minorEastAsia" w:hint="eastAsia"/>
          <w:sz w:val="22"/>
          <w:szCs w:val="22"/>
          <w:lang w:val="en-US"/>
        </w:rPr>
        <w:t xml:space="preserve"> for CP handling Method 2 without combination with Method 1</w:t>
      </w:r>
      <w:r w:rsidRPr="008F62C9">
        <w:rPr>
          <w:rFonts w:eastAsiaTheme="minorEastAsia"/>
          <w:sz w:val="22"/>
          <w:szCs w:val="22"/>
          <w:lang w:val="en-US"/>
        </w:rPr>
        <w:t>.</w:t>
      </w:r>
      <w:r>
        <w:rPr>
          <w:rFonts w:eastAsiaTheme="minorEastAsia" w:hint="eastAsia"/>
          <w:sz w:val="22"/>
          <w:szCs w:val="22"/>
          <w:lang w:val="en-US"/>
        </w:rPr>
        <w:t xml:space="preserve"> As discussed above, </w:t>
      </w:r>
      <w:r w:rsidR="003E7613">
        <w:rPr>
          <w:rFonts w:eastAsiaTheme="minorEastAsia" w:hint="eastAsia"/>
          <w:sz w:val="22"/>
          <w:szCs w:val="22"/>
          <w:lang w:val="en-US"/>
        </w:rPr>
        <w:t xml:space="preserve">we believe that </w:t>
      </w:r>
      <w:r w:rsidR="0091706E">
        <w:rPr>
          <w:rFonts w:eastAsiaTheme="minorEastAsia" w:hint="eastAsia"/>
          <w:sz w:val="22"/>
          <w:szCs w:val="22"/>
          <w:lang w:val="en-US"/>
        </w:rPr>
        <w:t xml:space="preserve">CP handling Method type 1 should be applied to all the supported M values, </w:t>
      </w:r>
      <w:r w:rsidR="00FD45BD">
        <w:rPr>
          <w:rFonts w:eastAsiaTheme="minorEastAsia" w:hint="eastAsia"/>
          <w:sz w:val="22"/>
          <w:szCs w:val="22"/>
          <w:lang w:val="en-US"/>
        </w:rPr>
        <w:t xml:space="preserve">thus </w:t>
      </w:r>
      <w:r w:rsidR="00EB07E6">
        <w:rPr>
          <w:rFonts w:eastAsiaTheme="minorEastAsia" w:hint="eastAsia"/>
          <w:sz w:val="22"/>
          <w:szCs w:val="22"/>
          <w:lang w:val="en-US"/>
        </w:rPr>
        <w:t xml:space="preserve">chip duration for PRDCH should be uniform excluding CP. </w:t>
      </w:r>
      <w:r w:rsidR="00EB07E6">
        <w:rPr>
          <w:rFonts w:eastAsiaTheme="minorEastAsia"/>
          <w:sz w:val="22"/>
          <w:szCs w:val="22"/>
          <w:lang w:val="en-US"/>
        </w:rPr>
        <w:t>I</w:t>
      </w:r>
      <w:r w:rsidR="00EB07E6">
        <w:rPr>
          <w:rFonts w:eastAsiaTheme="minorEastAsia" w:hint="eastAsia"/>
          <w:sz w:val="22"/>
          <w:szCs w:val="22"/>
          <w:lang w:val="en-US"/>
        </w:rPr>
        <w:t xml:space="preserve">t should be noted that the exact chip duration for </w:t>
      </w:r>
      <w:r w:rsidR="00A64863">
        <w:rPr>
          <w:rFonts w:eastAsiaTheme="minorEastAsia" w:hint="eastAsia"/>
          <w:sz w:val="22"/>
          <w:szCs w:val="22"/>
          <w:lang w:val="en-US"/>
        </w:rPr>
        <w:t>CAP can be separately discussed from that for PRDCH.</w:t>
      </w:r>
    </w:p>
    <w:p w14:paraId="4ECBD286" w14:textId="108ACBD9" w:rsidR="00B26D21" w:rsidRPr="00EF3974" w:rsidRDefault="00B26D21" w:rsidP="00B26D21">
      <w:pPr>
        <w:spacing w:after="50"/>
        <w:jc w:val="both"/>
        <w:rPr>
          <w:rFonts w:eastAsiaTheme="minorEastAsia"/>
          <w:b/>
          <w:bCs/>
          <w:sz w:val="22"/>
          <w:szCs w:val="22"/>
          <w:lang w:val="en-US"/>
        </w:rPr>
      </w:pPr>
      <w:r w:rsidRPr="0024441B">
        <w:rPr>
          <w:rFonts w:eastAsiaTheme="minorEastAsia" w:hint="eastAsia"/>
          <w:b/>
          <w:bCs/>
          <w:sz w:val="22"/>
          <w:szCs w:val="22"/>
          <w:lang w:val="en-US"/>
        </w:rPr>
        <w:t xml:space="preserve">Proposal </w:t>
      </w:r>
      <w:r w:rsidR="00453346">
        <w:rPr>
          <w:rFonts w:eastAsiaTheme="minorEastAsia" w:hint="eastAsia"/>
          <w:b/>
          <w:bCs/>
          <w:sz w:val="22"/>
          <w:szCs w:val="22"/>
          <w:lang w:val="en-US"/>
        </w:rPr>
        <w:t>3</w:t>
      </w:r>
      <w:r w:rsidRPr="0024441B">
        <w:rPr>
          <w:rFonts w:eastAsiaTheme="minorEastAsia" w:hint="eastAsia"/>
          <w:b/>
          <w:bCs/>
          <w:sz w:val="22"/>
          <w:szCs w:val="22"/>
          <w:lang w:val="en-US"/>
        </w:rPr>
        <w:t xml:space="preserve">: </w:t>
      </w:r>
      <w:r>
        <w:rPr>
          <w:rFonts w:eastAsiaTheme="minorEastAsia" w:hint="eastAsia"/>
          <w:b/>
          <w:bCs/>
          <w:sz w:val="22"/>
          <w:szCs w:val="22"/>
          <w:lang w:val="en-US"/>
        </w:rPr>
        <w:t xml:space="preserve">For PRDCH, one chip </w:t>
      </w:r>
      <w:r w:rsidR="00875BD9">
        <w:rPr>
          <w:rFonts w:eastAsiaTheme="minorEastAsia" w:hint="eastAsia"/>
          <w:b/>
          <w:bCs/>
          <w:sz w:val="22"/>
          <w:szCs w:val="22"/>
          <w:lang w:val="en-US"/>
        </w:rPr>
        <w:t>duration</w:t>
      </w:r>
      <w:r>
        <w:rPr>
          <w:rFonts w:eastAsiaTheme="minorEastAsia" w:hint="eastAsia"/>
          <w:b/>
          <w:bCs/>
          <w:sz w:val="22"/>
          <w:szCs w:val="22"/>
          <w:lang w:val="en-US"/>
        </w:rPr>
        <w:t xml:space="preserve"> </w:t>
      </w:r>
      <w:r w:rsidR="00FC05BA">
        <w:rPr>
          <w:rFonts w:eastAsiaTheme="minorEastAsia" w:hint="eastAsia"/>
          <w:b/>
          <w:bCs/>
          <w:sz w:val="22"/>
          <w:szCs w:val="22"/>
          <w:lang w:val="en-US"/>
        </w:rPr>
        <w:t>should be</w:t>
      </w:r>
      <w:r w:rsidR="00FB195F">
        <w:rPr>
          <w:rFonts w:eastAsiaTheme="minorEastAsia" w:hint="eastAsia"/>
          <w:b/>
          <w:bCs/>
          <w:sz w:val="22"/>
          <w:szCs w:val="22"/>
          <w:lang w:val="en-US"/>
        </w:rPr>
        <w:t xml:space="preserve"> </w:t>
      </w:r>
      <w:r>
        <w:rPr>
          <w:rFonts w:eastAsiaTheme="minorEastAsia" w:hint="eastAsia"/>
          <w:b/>
          <w:bCs/>
          <w:sz w:val="22"/>
          <w:szCs w:val="22"/>
          <w:lang w:val="en-US"/>
        </w:rPr>
        <w:t>(</w:t>
      </w:r>
      <w:r w:rsidR="00FC05BA">
        <w:rPr>
          <w:rFonts w:eastAsiaTheme="minorEastAsia" w:hint="eastAsia"/>
          <w:b/>
          <w:bCs/>
          <w:sz w:val="22"/>
          <w:szCs w:val="22"/>
          <w:lang w:val="en-US"/>
        </w:rPr>
        <w:t>1/SCS</w:t>
      </w:r>
      <w:r>
        <w:rPr>
          <w:rFonts w:eastAsiaTheme="minorEastAsia" w:hint="eastAsia"/>
          <w:b/>
          <w:bCs/>
          <w:sz w:val="22"/>
          <w:szCs w:val="22"/>
          <w:lang w:val="en-US"/>
        </w:rPr>
        <w:t>)/M</w:t>
      </w:r>
      <w:r w:rsidRPr="001B1E21">
        <w:rPr>
          <w:rFonts w:eastAsiaTheme="minorEastAsia" w:hint="eastAsia"/>
          <w:b/>
          <w:bCs/>
          <w:sz w:val="22"/>
          <w:szCs w:val="22"/>
          <w:lang w:val="en-US"/>
        </w:rPr>
        <w:t>.</w:t>
      </w:r>
    </w:p>
    <w:p w14:paraId="1187837E" w14:textId="665D4D92" w:rsidR="00B26D21" w:rsidRPr="00EF3974" w:rsidRDefault="00B26D21" w:rsidP="00B26D21">
      <w:pPr>
        <w:spacing w:beforeLines="50" w:before="120" w:afterLines="50" w:after="120"/>
        <w:jc w:val="both"/>
        <w:rPr>
          <w:rFonts w:eastAsiaTheme="minorEastAsia"/>
          <w:b/>
          <w:bCs/>
          <w:sz w:val="22"/>
          <w:szCs w:val="22"/>
          <w:lang w:val="en-US"/>
        </w:rPr>
      </w:pPr>
    </w:p>
    <w:p w14:paraId="283B04E9" w14:textId="76CDB9FD" w:rsidR="008018FA" w:rsidRPr="00B2260E" w:rsidRDefault="00681CA6" w:rsidP="00100A0A">
      <w:pPr>
        <w:pStyle w:val="30"/>
        <w:numPr>
          <w:ilvl w:val="2"/>
          <w:numId w:val="24"/>
        </w:numPr>
        <w:rPr>
          <w:rFonts w:eastAsia="ＭＳ 明朝"/>
          <w:b/>
          <w:bCs/>
          <w:szCs w:val="24"/>
          <w:lang w:val="en-US"/>
        </w:rPr>
      </w:pPr>
      <w:r>
        <w:rPr>
          <w:rFonts w:eastAsia="ＭＳ 明朝" w:hint="eastAsia"/>
          <w:b/>
          <w:bCs/>
          <w:szCs w:val="24"/>
          <w:lang w:val="en-US"/>
        </w:rPr>
        <w:lastRenderedPageBreak/>
        <w:t xml:space="preserve">Padding </w:t>
      </w:r>
      <w:r w:rsidR="00777A39">
        <w:rPr>
          <w:rFonts w:eastAsia="ＭＳ 明朝" w:hint="eastAsia"/>
          <w:b/>
          <w:bCs/>
          <w:szCs w:val="24"/>
          <w:lang w:val="en-US"/>
        </w:rPr>
        <w:t>for the last OFDM symbol</w:t>
      </w:r>
    </w:p>
    <w:p w14:paraId="3477D516" w14:textId="664644F9" w:rsidR="002E363D" w:rsidRDefault="005E3784" w:rsidP="008018FA">
      <w:pPr>
        <w:spacing w:after="50"/>
        <w:jc w:val="both"/>
        <w:rPr>
          <w:rFonts w:eastAsiaTheme="minorEastAsia"/>
          <w:sz w:val="22"/>
          <w:szCs w:val="22"/>
          <w:lang w:val="en-US"/>
        </w:rPr>
      </w:pPr>
      <w:bookmarkStart w:id="5" w:name="_Hlk158814803"/>
      <w:bookmarkStart w:id="6" w:name="_Hlk163045677"/>
      <w:r>
        <w:rPr>
          <w:rFonts w:eastAsiaTheme="minorEastAsia"/>
          <w:sz w:val="22"/>
          <w:szCs w:val="22"/>
          <w:lang w:val="en-US"/>
        </w:rPr>
        <w:t>I</w:t>
      </w:r>
      <w:r>
        <w:rPr>
          <w:rFonts w:eastAsiaTheme="minorEastAsia" w:hint="eastAsia"/>
          <w:sz w:val="22"/>
          <w:szCs w:val="22"/>
          <w:lang w:val="en-US"/>
        </w:rPr>
        <w:t>t was captured in TR</w:t>
      </w:r>
      <w:r w:rsidR="000F13AF">
        <w:rPr>
          <w:rFonts w:eastAsiaTheme="minorEastAsia" w:hint="eastAsia"/>
          <w:sz w:val="22"/>
          <w:szCs w:val="22"/>
          <w:lang w:val="en-US"/>
        </w:rPr>
        <w:t>[</w:t>
      </w:r>
      <w:r w:rsidR="005C0471">
        <w:rPr>
          <w:rFonts w:eastAsiaTheme="minorEastAsia" w:hint="eastAsia"/>
          <w:sz w:val="22"/>
          <w:szCs w:val="22"/>
          <w:lang w:val="en-US"/>
        </w:rPr>
        <w:t>3</w:t>
      </w:r>
      <w:r w:rsidR="000F13AF">
        <w:rPr>
          <w:rFonts w:eastAsiaTheme="minorEastAsia" w:hint="eastAsia"/>
          <w:sz w:val="22"/>
          <w:szCs w:val="22"/>
          <w:lang w:val="en-US"/>
        </w:rPr>
        <w:t>]</w:t>
      </w:r>
      <w:r>
        <w:rPr>
          <w:rFonts w:eastAsiaTheme="minorEastAsia" w:hint="eastAsia"/>
          <w:sz w:val="22"/>
          <w:szCs w:val="22"/>
          <w:lang w:val="en-US"/>
        </w:rPr>
        <w:t xml:space="preserve"> that </w:t>
      </w:r>
      <w:r w:rsidR="00E30B19">
        <w:rPr>
          <w:rFonts w:eastAsiaTheme="minorEastAsia" w:hint="eastAsia"/>
          <w:sz w:val="22"/>
          <w:szCs w:val="22"/>
          <w:lang w:val="en-US"/>
        </w:rPr>
        <w:t xml:space="preserve">padding can be </w:t>
      </w:r>
      <w:r w:rsidR="002F67D4">
        <w:rPr>
          <w:rFonts w:eastAsiaTheme="minorEastAsia" w:hint="eastAsia"/>
          <w:sz w:val="22"/>
          <w:szCs w:val="22"/>
          <w:lang w:val="en-US"/>
        </w:rPr>
        <w:t xml:space="preserve">assumed when the last OFDM symbol of R2D </w:t>
      </w:r>
      <w:r w:rsidR="00713892">
        <w:rPr>
          <w:rFonts w:eastAsia="SimSun" w:hint="eastAsia"/>
          <w:sz w:val="22"/>
          <w:szCs w:val="22"/>
          <w:lang w:val="en-US" w:eastAsia="zh-CN"/>
        </w:rPr>
        <w:t>is</w:t>
      </w:r>
      <w:r w:rsidR="00713892">
        <w:rPr>
          <w:rFonts w:eastAsiaTheme="minorEastAsia" w:hint="eastAsia"/>
          <w:sz w:val="22"/>
          <w:szCs w:val="22"/>
          <w:lang w:val="en-US"/>
        </w:rPr>
        <w:t xml:space="preserve"> </w:t>
      </w:r>
      <w:r w:rsidR="002F67D4">
        <w:rPr>
          <w:rFonts w:eastAsiaTheme="minorEastAsia" w:hint="eastAsia"/>
          <w:sz w:val="22"/>
          <w:szCs w:val="22"/>
          <w:lang w:val="en-US"/>
        </w:rPr>
        <w:t>not fully occupied from transmitter perspective.</w:t>
      </w:r>
    </w:p>
    <w:tbl>
      <w:tblPr>
        <w:tblStyle w:val="aff4"/>
        <w:tblW w:w="0" w:type="auto"/>
        <w:tblLook w:val="04A0" w:firstRow="1" w:lastRow="0" w:firstColumn="1" w:lastColumn="0" w:noHBand="0" w:noVBand="1"/>
      </w:tblPr>
      <w:tblGrid>
        <w:gridCol w:w="9962"/>
      </w:tblGrid>
      <w:tr w:rsidR="006E7F96" w14:paraId="1A71C358" w14:textId="77777777" w:rsidTr="006E7F96">
        <w:tc>
          <w:tcPr>
            <w:tcW w:w="9962" w:type="dxa"/>
          </w:tcPr>
          <w:p w14:paraId="797B6CCC" w14:textId="632E671D" w:rsidR="002313F3" w:rsidRPr="002313F3" w:rsidRDefault="002313F3" w:rsidP="002313F3">
            <w:pPr>
              <w:rPr>
                <w:sz w:val="22"/>
                <w:szCs w:val="18"/>
              </w:rPr>
            </w:pPr>
            <w:r>
              <w:rPr>
                <w:rFonts w:hint="eastAsia"/>
                <w:sz w:val="22"/>
                <w:szCs w:val="18"/>
              </w:rPr>
              <w:t>TR38.769:</w:t>
            </w:r>
          </w:p>
          <w:p w14:paraId="5BC7C8DE" w14:textId="563CE71F" w:rsidR="006E7F96" w:rsidRDefault="006E7F96" w:rsidP="008018FA">
            <w:pPr>
              <w:spacing w:after="50"/>
              <w:jc w:val="both"/>
              <w:rPr>
                <w:rFonts w:eastAsiaTheme="minorEastAsia"/>
                <w:sz w:val="22"/>
                <w:szCs w:val="22"/>
                <w:lang w:val="en-US"/>
              </w:rPr>
            </w:pPr>
            <w:r w:rsidRPr="006E7F96">
              <w:rPr>
                <w:rFonts w:eastAsia="DengXian"/>
                <w:sz w:val="22"/>
                <w:szCs w:val="18"/>
              </w:rPr>
              <w:t>For R2D waveform generation using a DFT</w:t>
            </w:r>
            <w:r w:rsidRPr="006E7F96">
              <w:rPr>
                <w:rFonts w:eastAsia="DengXian"/>
                <w:sz w:val="22"/>
                <w:szCs w:val="18"/>
              </w:rPr>
              <w:noBreakHyphen/>
              <w:t>s</w:t>
            </w:r>
            <w:r w:rsidRPr="006E7F96">
              <w:rPr>
                <w:rFonts w:eastAsia="DengXian"/>
                <w:sz w:val="22"/>
                <w:szCs w:val="18"/>
              </w:rPr>
              <w:noBreakHyphen/>
              <w:t>OFDM based transmitter, from the transmitter perspective, when the generated number of chips for the R2D transmission does not fully occupy the last OFDM symbol, at least padding can be used.</w:t>
            </w:r>
          </w:p>
        </w:tc>
      </w:tr>
    </w:tbl>
    <w:p w14:paraId="0008B9D2" w14:textId="77777777" w:rsidR="006E7F96" w:rsidRDefault="006E7F96" w:rsidP="008018FA">
      <w:pPr>
        <w:spacing w:after="50"/>
        <w:jc w:val="both"/>
        <w:rPr>
          <w:rFonts w:eastAsiaTheme="minorEastAsia"/>
          <w:sz w:val="22"/>
          <w:szCs w:val="22"/>
          <w:lang w:val="en-US"/>
        </w:rPr>
      </w:pPr>
    </w:p>
    <w:p w14:paraId="50313F0E" w14:textId="28A0875B" w:rsidR="008300E9" w:rsidRDefault="008300E9" w:rsidP="008018FA">
      <w:pPr>
        <w:spacing w:after="50"/>
        <w:jc w:val="both"/>
        <w:rPr>
          <w:rFonts w:eastAsiaTheme="minorEastAsia"/>
          <w:sz w:val="22"/>
          <w:szCs w:val="22"/>
          <w:lang w:val="en-US"/>
        </w:rPr>
      </w:pPr>
      <w:r>
        <w:rPr>
          <w:rFonts w:eastAsiaTheme="minorEastAsia"/>
          <w:sz w:val="22"/>
          <w:szCs w:val="22"/>
          <w:lang w:val="en-US"/>
        </w:rPr>
        <w:t>B</w:t>
      </w:r>
      <w:r>
        <w:rPr>
          <w:rFonts w:eastAsiaTheme="minorEastAsia" w:hint="eastAsia"/>
          <w:sz w:val="22"/>
          <w:szCs w:val="22"/>
          <w:lang w:val="en-US"/>
        </w:rPr>
        <w:t xml:space="preserve">ased on the TR description, it was discussed how to </w:t>
      </w:r>
      <w:r w:rsidR="00020630">
        <w:rPr>
          <w:rFonts w:eastAsiaTheme="minorEastAsia" w:hint="eastAsia"/>
          <w:sz w:val="22"/>
          <w:szCs w:val="22"/>
          <w:lang w:val="en-US"/>
        </w:rPr>
        <w:t xml:space="preserve">handle padding for the last OFDM symbol of </w:t>
      </w:r>
      <w:r w:rsidR="00C24834">
        <w:rPr>
          <w:rFonts w:eastAsiaTheme="minorEastAsia" w:hint="eastAsia"/>
          <w:sz w:val="22"/>
          <w:szCs w:val="22"/>
          <w:lang w:val="en-US"/>
        </w:rPr>
        <w:t>PRDCH and the following agreement was made.</w:t>
      </w:r>
    </w:p>
    <w:tbl>
      <w:tblPr>
        <w:tblStyle w:val="aff4"/>
        <w:tblW w:w="0" w:type="auto"/>
        <w:tblLook w:val="04A0" w:firstRow="1" w:lastRow="0" w:firstColumn="1" w:lastColumn="0" w:noHBand="0" w:noVBand="1"/>
      </w:tblPr>
      <w:tblGrid>
        <w:gridCol w:w="9962"/>
      </w:tblGrid>
      <w:tr w:rsidR="00C24834" w14:paraId="2A7F4611" w14:textId="77777777" w:rsidTr="00C24834">
        <w:tc>
          <w:tcPr>
            <w:tcW w:w="9962" w:type="dxa"/>
          </w:tcPr>
          <w:p w14:paraId="49700172" w14:textId="77777777" w:rsidR="001F781C" w:rsidRPr="00473556" w:rsidRDefault="001F781C" w:rsidP="001F781C">
            <w:pPr>
              <w:rPr>
                <w:rFonts w:ascii="Times" w:eastAsia="Malgun Gothic" w:hAnsi="Times"/>
                <w:sz w:val="20"/>
              </w:rPr>
            </w:pPr>
            <w:r w:rsidRPr="00473556">
              <w:rPr>
                <w:rFonts w:ascii="Times" w:eastAsia="Malgun Gothic" w:hAnsi="Times"/>
                <w:sz w:val="20"/>
                <w:highlight w:val="green"/>
              </w:rPr>
              <w:t>Agreement</w:t>
            </w:r>
          </w:p>
          <w:p w14:paraId="68F44834" w14:textId="77777777" w:rsidR="001F781C" w:rsidRPr="00473556" w:rsidRDefault="001F781C" w:rsidP="001F781C">
            <w:pPr>
              <w:rPr>
                <w:rFonts w:ascii="Times" w:eastAsia="DengXian" w:hAnsi="Times"/>
                <w:sz w:val="20"/>
                <w:szCs w:val="24"/>
              </w:rPr>
            </w:pPr>
            <w:r w:rsidRPr="00473556">
              <w:rPr>
                <w:rFonts w:ascii="Times" w:eastAsia="DengXian" w:hAnsi="Times"/>
                <w:sz w:val="20"/>
                <w:szCs w:val="24"/>
                <w:lang w:eastAsia="en-US"/>
              </w:rPr>
              <w:t>When the generated number of chips for the R2D transmission does not fully occupy the last OFDM symbol, padding is used.</w:t>
            </w:r>
          </w:p>
          <w:p w14:paraId="7E82F244" w14:textId="77777777" w:rsidR="001F781C" w:rsidRPr="00473556" w:rsidRDefault="001F781C" w:rsidP="001F781C">
            <w:pPr>
              <w:numPr>
                <w:ilvl w:val="0"/>
                <w:numId w:val="37"/>
              </w:numPr>
              <w:ind w:left="1080"/>
              <w:rPr>
                <w:rFonts w:ascii="Times" w:eastAsia="DengXian" w:hAnsi="Times"/>
                <w:bCs/>
                <w:sz w:val="20"/>
                <w:szCs w:val="24"/>
              </w:rPr>
            </w:pPr>
            <w:r w:rsidRPr="00473556">
              <w:rPr>
                <w:rFonts w:ascii="Times" w:eastAsia="DengXian" w:hAnsi="Times"/>
                <w:bCs/>
                <w:sz w:val="20"/>
                <w:szCs w:val="24"/>
              </w:rPr>
              <w:t>Padding is to be down-selected among the following alternatives:</w:t>
            </w:r>
          </w:p>
          <w:p w14:paraId="009512D1" w14:textId="77777777" w:rsidR="001F781C" w:rsidRPr="00473556" w:rsidRDefault="001F781C" w:rsidP="001F781C">
            <w:pPr>
              <w:numPr>
                <w:ilvl w:val="1"/>
                <w:numId w:val="37"/>
              </w:numPr>
              <w:ind w:left="1800"/>
              <w:rPr>
                <w:rFonts w:ascii="Times" w:eastAsia="DengXian" w:hAnsi="Times"/>
                <w:bCs/>
                <w:sz w:val="20"/>
                <w:szCs w:val="24"/>
              </w:rPr>
            </w:pPr>
            <w:r w:rsidRPr="00473556">
              <w:rPr>
                <w:rFonts w:ascii="Times" w:eastAsia="DengXian" w:hAnsi="Times"/>
                <w:bCs/>
                <w:sz w:val="20"/>
                <w:szCs w:val="24"/>
              </w:rPr>
              <w:t>Alt 1a: The content of padding is up to reader implementation and transparent to device.</w:t>
            </w:r>
          </w:p>
          <w:p w14:paraId="71FF95FE" w14:textId="77777777" w:rsidR="001F781C" w:rsidRPr="00473556" w:rsidRDefault="001F781C" w:rsidP="001F781C">
            <w:pPr>
              <w:numPr>
                <w:ilvl w:val="2"/>
                <w:numId w:val="37"/>
              </w:numPr>
              <w:ind w:left="2520"/>
              <w:rPr>
                <w:rFonts w:ascii="Times" w:eastAsia="DengXian" w:hAnsi="Times"/>
                <w:bCs/>
                <w:sz w:val="20"/>
                <w:szCs w:val="24"/>
              </w:rPr>
            </w:pPr>
            <w:r w:rsidRPr="00473556">
              <w:rPr>
                <w:rFonts w:ascii="Times" w:eastAsia="DengXian" w:hAnsi="Times"/>
                <w:bCs/>
                <w:sz w:val="20"/>
                <w:szCs w:val="24"/>
              </w:rPr>
              <w:t>Note: the timeline determination of any timing relationship refers to the end of padding.</w:t>
            </w:r>
          </w:p>
          <w:p w14:paraId="752A28B5" w14:textId="77777777" w:rsidR="001F781C" w:rsidRPr="00473556" w:rsidRDefault="001F781C" w:rsidP="001F781C">
            <w:pPr>
              <w:numPr>
                <w:ilvl w:val="2"/>
                <w:numId w:val="37"/>
              </w:numPr>
              <w:ind w:left="2520"/>
              <w:rPr>
                <w:rFonts w:ascii="Times" w:eastAsia="DengXian" w:hAnsi="Times"/>
                <w:bCs/>
                <w:sz w:val="20"/>
                <w:szCs w:val="24"/>
              </w:rPr>
            </w:pPr>
            <w:r w:rsidRPr="00473556">
              <w:rPr>
                <w:rFonts w:ascii="Times" w:eastAsia="DengXian" w:hAnsi="Times"/>
                <w:bCs/>
                <w:sz w:val="20"/>
                <w:szCs w:val="24"/>
              </w:rPr>
              <w:t>Note: it implies the device should be aware of the duration of padding or the last OFDM symbol boundary by implementation. FFS how accurately the device can be aware.</w:t>
            </w:r>
          </w:p>
          <w:p w14:paraId="6D68A1A9" w14:textId="77777777" w:rsidR="001F781C" w:rsidRPr="00473556" w:rsidRDefault="001F781C" w:rsidP="001F781C">
            <w:pPr>
              <w:numPr>
                <w:ilvl w:val="1"/>
                <w:numId w:val="37"/>
              </w:numPr>
              <w:ind w:left="1800"/>
              <w:rPr>
                <w:rFonts w:ascii="Times" w:eastAsia="DengXian" w:hAnsi="Times"/>
                <w:bCs/>
                <w:sz w:val="20"/>
                <w:szCs w:val="24"/>
              </w:rPr>
            </w:pPr>
            <w:r w:rsidRPr="00473556">
              <w:rPr>
                <w:rFonts w:ascii="Times" w:eastAsia="DengXian" w:hAnsi="Times"/>
                <w:bCs/>
                <w:sz w:val="20"/>
                <w:szCs w:val="24"/>
              </w:rPr>
              <w:t>Alt 1b: The content of padding is up to reader implementation and transparent to device.</w:t>
            </w:r>
          </w:p>
          <w:p w14:paraId="620EBE9D" w14:textId="77777777" w:rsidR="001F781C" w:rsidRPr="00473556" w:rsidRDefault="001F781C" w:rsidP="001F781C">
            <w:pPr>
              <w:numPr>
                <w:ilvl w:val="2"/>
                <w:numId w:val="37"/>
              </w:numPr>
              <w:ind w:left="2520"/>
              <w:rPr>
                <w:rFonts w:ascii="Times" w:eastAsia="DengXian" w:hAnsi="Times"/>
                <w:bCs/>
                <w:sz w:val="20"/>
                <w:szCs w:val="24"/>
              </w:rPr>
            </w:pPr>
            <w:r w:rsidRPr="00473556">
              <w:rPr>
                <w:rFonts w:ascii="Times" w:eastAsia="DengXian" w:hAnsi="Times"/>
                <w:bCs/>
                <w:sz w:val="20"/>
                <w:szCs w:val="24"/>
              </w:rPr>
              <w:t>Note: the timeline determination of any timing relationship refers to the start of the padding.</w:t>
            </w:r>
          </w:p>
          <w:p w14:paraId="6AB36E5D" w14:textId="77777777" w:rsidR="001F781C" w:rsidRPr="00473556" w:rsidRDefault="001F781C" w:rsidP="001F781C">
            <w:pPr>
              <w:numPr>
                <w:ilvl w:val="1"/>
                <w:numId w:val="37"/>
              </w:numPr>
              <w:ind w:left="1800"/>
              <w:rPr>
                <w:rFonts w:ascii="Times" w:eastAsia="DengXian" w:hAnsi="Times"/>
                <w:bCs/>
                <w:sz w:val="20"/>
                <w:szCs w:val="24"/>
              </w:rPr>
            </w:pPr>
            <w:r w:rsidRPr="00473556">
              <w:rPr>
                <w:rFonts w:ascii="Times" w:eastAsia="DengXian" w:hAnsi="Times"/>
                <w:bCs/>
                <w:sz w:val="20"/>
                <w:szCs w:val="24"/>
              </w:rPr>
              <w:t>Alt 2: Specify the detailed content of padding</w:t>
            </w:r>
          </w:p>
          <w:p w14:paraId="009DE41E" w14:textId="77777777" w:rsidR="001F781C" w:rsidRPr="00473556" w:rsidRDefault="001F781C" w:rsidP="001F781C">
            <w:pPr>
              <w:numPr>
                <w:ilvl w:val="2"/>
                <w:numId w:val="37"/>
              </w:numPr>
              <w:ind w:left="2520"/>
              <w:rPr>
                <w:rFonts w:ascii="Times" w:eastAsia="Batang" w:hAnsi="Times"/>
                <w:bCs/>
                <w:iCs/>
                <w:sz w:val="20"/>
                <w:szCs w:val="24"/>
              </w:rPr>
            </w:pPr>
            <w:r w:rsidRPr="00473556">
              <w:rPr>
                <w:rFonts w:ascii="Times" w:eastAsia="Batang" w:hAnsi="Times"/>
                <w:bCs/>
                <w:iCs/>
                <w:sz w:val="20"/>
                <w:szCs w:val="24"/>
              </w:rPr>
              <w:t>Note: the timeline determination of any timing relationship refers to the end of padding.</w:t>
            </w:r>
          </w:p>
          <w:p w14:paraId="4BA5962E" w14:textId="47EF4319" w:rsidR="00C24834" w:rsidRPr="001F781C" w:rsidRDefault="001F781C" w:rsidP="001F781C">
            <w:pPr>
              <w:numPr>
                <w:ilvl w:val="1"/>
                <w:numId w:val="37"/>
              </w:numPr>
              <w:ind w:left="1800"/>
              <w:rPr>
                <w:rFonts w:ascii="Times" w:eastAsia="DengXian" w:hAnsi="Times"/>
                <w:bCs/>
                <w:sz w:val="20"/>
                <w:szCs w:val="24"/>
              </w:rPr>
            </w:pPr>
            <w:r w:rsidRPr="00473556">
              <w:rPr>
                <w:rFonts w:ascii="Times" w:eastAsia="DengXian" w:hAnsi="Times" w:hint="eastAsia"/>
                <w:bCs/>
                <w:sz w:val="20"/>
                <w:szCs w:val="24"/>
              </w:rPr>
              <w:t>N</w:t>
            </w:r>
            <w:r w:rsidRPr="00473556">
              <w:rPr>
                <w:rFonts w:ascii="Times" w:eastAsia="DengXian" w:hAnsi="Times"/>
                <w:bCs/>
                <w:sz w:val="20"/>
                <w:szCs w:val="24"/>
              </w:rPr>
              <w:t>ote: the end chip(s) of the padding content shall follow the CP handling solution determined in RAN1, and may be affected by other agreements.</w:t>
            </w:r>
          </w:p>
        </w:tc>
      </w:tr>
    </w:tbl>
    <w:p w14:paraId="013C7EA6" w14:textId="77777777" w:rsidR="00C24834" w:rsidRDefault="00C24834" w:rsidP="008018FA">
      <w:pPr>
        <w:spacing w:after="50"/>
        <w:jc w:val="both"/>
        <w:rPr>
          <w:rFonts w:eastAsiaTheme="minorEastAsia"/>
          <w:sz w:val="22"/>
          <w:szCs w:val="22"/>
          <w:lang w:val="en-US"/>
        </w:rPr>
      </w:pPr>
    </w:p>
    <w:p w14:paraId="009B3AE7" w14:textId="47AE797F" w:rsidR="00C407AC" w:rsidRDefault="009A679B" w:rsidP="008018FA">
      <w:pPr>
        <w:spacing w:after="50"/>
        <w:jc w:val="both"/>
        <w:rPr>
          <w:rFonts w:eastAsiaTheme="minorEastAsia"/>
          <w:sz w:val="22"/>
          <w:szCs w:val="22"/>
          <w:lang w:val="en-US"/>
        </w:rPr>
      </w:pPr>
      <w:r>
        <w:rPr>
          <w:rFonts w:eastAsiaTheme="minorEastAsia"/>
          <w:sz w:val="22"/>
          <w:szCs w:val="22"/>
          <w:lang w:val="en-US"/>
        </w:rPr>
        <w:t>Regarding</w:t>
      </w:r>
      <w:r>
        <w:rPr>
          <w:rFonts w:eastAsiaTheme="minorEastAsia" w:hint="eastAsia"/>
          <w:sz w:val="22"/>
          <w:szCs w:val="22"/>
          <w:lang w:val="en-US"/>
        </w:rPr>
        <w:t xml:space="preserve"> whether the content of padding should be specified or not, </w:t>
      </w:r>
      <w:r w:rsidR="0022147E">
        <w:rPr>
          <w:rFonts w:eastAsiaTheme="minorEastAsia" w:hint="eastAsia"/>
          <w:sz w:val="22"/>
          <w:szCs w:val="22"/>
          <w:lang w:val="en-US"/>
        </w:rPr>
        <w:t xml:space="preserve">we </w:t>
      </w:r>
      <w:r w:rsidR="0022147E">
        <w:rPr>
          <w:rFonts w:eastAsiaTheme="minorEastAsia"/>
          <w:sz w:val="22"/>
          <w:szCs w:val="22"/>
          <w:lang w:val="en-US"/>
        </w:rPr>
        <w:t>don’t</w:t>
      </w:r>
      <w:r w:rsidR="0022147E">
        <w:rPr>
          <w:rFonts w:eastAsiaTheme="minorEastAsia" w:hint="eastAsia"/>
          <w:sz w:val="22"/>
          <w:szCs w:val="22"/>
          <w:lang w:val="en-US"/>
        </w:rPr>
        <w:t xml:space="preserve"> see the strong need to specify. </w:t>
      </w:r>
      <w:r w:rsidR="0022147E">
        <w:rPr>
          <w:rFonts w:eastAsiaTheme="minorEastAsia"/>
          <w:sz w:val="22"/>
          <w:szCs w:val="22"/>
          <w:lang w:val="en-US"/>
        </w:rPr>
        <w:t>I</w:t>
      </w:r>
      <w:r w:rsidR="0022147E">
        <w:rPr>
          <w:rFonts w:eastAsiaTheme="minorEastAsia" w:hint="eastAsia"/>
          <w:sz w:val="22"/>
          <w:szCs w:val="22"/>
          <w:lang w:val="en-US"/>
        </w:rPr>
        <w:t xml:space="preserve">n our understanding, the end of </w:t>
      </w:r>
      <w:r w:rsidR="00B4007D">
        <w:rPr>
          <w:rFonts w:eastAsiaTheme="minorEastAsia" w:hint="eastAsia"/>
          <w:sz w:val="22"/>
          <w:szCs w:val="22"/>
          <w:lang w:val="en-US"/>
        </w:rPr>
        <w:t>P</w:t>
      </w:r>
      <w:r w:rsidR="0022147E">
        <w:rPr>
          <w:rFonts w:eastAsiaTheme="minorEastAsia" w:hint="eastAsia"/>
          <w:sz w:val="22"/>
          <w:szCs w:val="22"/>
          <w:lang w:val="en-US"/>
        </w:rPr>
        <w:t>RD</w:t>
      </w:r>
      <w:r w:rsidR="00B4007D">
        <w:rPr>
          <w:rFonts w:eastAsiaTheme="minorEastAsia" w:hint="eastAsia"/>
          <w:sz w:val="22"/>
          <w:szCs w:val="22"/>
          <w:lang w:val="en-US"/>
        </w:rPr>
        <w:t>CH</w:t>
      </w:r>
      <w:r w:rsidR="0022147E">
        <w:rPr>
          <w:rFonts w:eastAsiaTheme="minorEastAsia" w:hint="eastAsia"/>
          <w:sz w:val="22"/>
          <w:szCs w:val="22"/>
          <w:lang w:val="en-US"/>
        </w:rPr>
        <w:t xml:space="preserve"> </w:t>
      </w:r>
      <w:r w:rsidR="00B4007D">
        <w:rPr>
          <w:rFonts w:eastAsiaTheme="minorEastAsia" w:hint="eastAsia"/>
          <w:sz w:val="22"/>
          <w:szCs w:val="22"/>
          <w:lang w:val="en-US"/>
        </w:rPr>
        <w:t>before padding is indicated by message size</w:t>
      </w:r>
      <w:r w:rsidR="003F7E7A">
        <w:rPr>
          <w:rFonts w:eastAsiaTheme="minorEastAsia" w:hint="eastAsia"/>
          <w:sz w:val="22"/>
          <w:szCs w:val="22"/>
          <w:lang w:val="en-US"/>
        </w:rPr>
        <w:t xml:space="preserve"> in MAC layer, TBS in PHY layer, R2D </w:t>
      </w:r>
      <w:proofErr w:type="spellStart"/>
      <w:r w:rsidR="003F7E7A">
        <w:rPr>
          <w:rFonts w:eastAsiaTheme="minorEastAsia" w:hint="eastAsia"/>
          <w:sz w:val="22"/>
          <w:szCs w:val="22"/>
          <w:lang w:val="en-US"/>
        </w:rPr>
        <w:t>postamble</w:t>
      </w:r>
      <w:proofErr w:type="spellEnd"/>
      <w:r w:rsidR="003F7E7A">
        <w:rPr>
          <w:rFonts w:eastAsiaTheme="minorEastAsia" w:hint="eastAsia"/>
          <w:sz w:val="22"/>
          <w:szCs w:val="22"/>
          <w:lang w:val="en-US"/>
        </w:rPr>
        <w:t xml:space="preserve"> or violation of Manchester coding rule. </w:t>
      </w:r>
      <w:r w:rsidR="00F13203">
        <w:rPr>
          <w:rFonts w:eastAsiaTheme="minorEastAsia" w:hint="eastAsia"/>
          <w:sz w:val="22"/>
          <w:szCs w:val="22"/>
          <w:lang w:val="en-US"/>
        </w:rPr>
        <w:t xml:space="preserve">In addition, as discussed </w:t>
      </w:r>
      <w:r w:rsidR="00BE1BDF">
        <w:rPr>
          <w:rFonts w:eastAsiaTheme="minorEastAsia" w:hint="eastAsia"/>
          <w:sz w:val="22"/>
          <w:szCs w:val="22"/>
          <w:lang w:val="en-US"/>
        </w:rPr>
        <w:t>for</w:t>
      </w:r>
      <w:r w:rsidR="00F13203">
        <w:rPr>
          <w:rFonts w:eastAsiaTheme="minorEastAsia" w:hint="eastAsia"/>
          <w:sz w:val="22"/>
          <w:szCs w:val="22"/>
          <w:lang w:val="en-US"/>
        </w:rPr>
        <w:t xml:space="preserve"> CP handling</w:t>
      </w:r>
      <w:r w:rsidR="00BE1BDF">
        <w:rPr>
          <w:rFonts w:eastAsiaTheme="minorEastAsia" w:hint="eastAsia"/>
          <w:sz w:val="22"/>
          <w:szCs w:val="22"/>
          <w:lang w:val="en-US"/>
        </w:rPr>
        <w:t xml:space="preserve">, device can identify OFDM symbol boundary. </w:t>
      </w:r>
      <w:r w:rsidR="00BE1BDF">
        <w:rPr>
          <w:rFonts w:eastAsiaTheme="minorEastAsia"/>
          <w:sz w:val="22"/>
          <w:szCs w:val="22"/>
          <w:lang w:val="en-US"/>
        </w:rPr>
        <w:t>I</w:t>
      </w:r>
      <w:r w:rsidR="00BE1BDF">
        <w:rPr>
          <w:rFonts w:eastAsiaTheme="minorEastAsia" w:hint="eastAsia"/>
          <w:sz w:val="22"/>
          <w:szCs w:val="22"/>
          <w:lang w:val="en-US"/>
        </w:rPr>
        <w:t xml:space="preserve">n that sense, </w:t>
      </w:r>
      <w:r w:rsidR="00345167">
        <w:rPr>
          <w:rFonts w:eastAsiaTheme="minorEastAsia" w:hint="eastAsia"/>
          <w:sz w:val="22"/>
          <w:szCs w:val="22"/>
          <w:lang w:val="en-US"/>
        </w:rPr>
        <w:t xml:space="preserve">without </w:t>
      </w:r>
      <w:r w:rsidR="00647B30">
        <w:rPr>
          <w:rFonts w:eastAsiaTheme="minorEastAsia" w:hint="eastAsia"/>
          <w:sz w:val="22"/>
          <w:szCs w:val="22"/>
          <w:lang w:val="en-US"/>
        </w:rPr>
        <w:t xml:space="preserve">specifying the </w:t>
      </w:r>
      <w:r w:rsidR="006F44BA">
        <w:rPr>
          <w:rFonts w:eastAsiaTheme="minorEastAsia" w:hint="eastAsia"/>
          <w:sz w:val="22"/>
          <w:szCs w:val="22"/>
          <w:lang w:val="en-US"/>
        </w:rPr>
        <w:t xml:space="preserve">content of padding, device can identify the end of padding in our understanding. </w:t>
      </w:r>
      <w:r w:rsidR="000F71FC">
        <w:rPr>
          <w:rFonts w:eastAsiaTheme="minorEastAsia"/>
          <w:sz w:val="22"/>
          <w:szCs w:val="22"/>
          <w:lang w:val="en-US"/>
        </w:rPr>
        <w:t>F</w:t>
      </w:r>
      <w:r w:rsidR="000F71FC">
        <w:rPr>
          <w:rFonts w:eastAsiaTheme="minorEastAsia" w:hint="eastAsia"/>
          <w:sz w:val="22"/>
          <w:szCs w:val="22"/>
          <w:lang w:val="en-US"/>
        </w:rPr>
        <w:t xml:space="preserve">urthermore, </w:t>
      </w:r>
      <w:r w:rsidR="009E09D3">
        <w:rPr>
          <w:rFonts w:eastAsiaTheme="minorEastAsia" w:hint="eastAsia"/>
          <w:sz w:val="22"/>
          <w:szCs w:val="22"/>
          <w:lang w:val="en-US"/>
        </w:rPr>
        <w:t xml:space="preserve">the content of padding should consider various aspects </w:t>
      </w:r>
      <w:r w:rsidR="00063FEC">
        <w:rPr>
          <w:rFonts w:eastAsiaTheme="minorEastAsia" w:hint="eastAsia"/>
          <w:sz w:val="22"/>
          <w:szCs w:val="22"/>
          <w:lang w:val="en-US"/>
        </w:rPr>
        <w:t xml:space="preserve">such as SIP design, R2D </w:t>
      </w:r>
      <w:proofErr w:type="spellStart"/>
      <w:r w:rsidR="00063FEC">
        <w:rPr>
          <w:rFonts w:eastAsiaTheme="minorEastAsia" w:hint="eastAsia"/>
          <w:sz w:val="22"/>
          <w:szCs w:val="22"/>
          <w:lang w:val="en-US"/>
        </w:rPr>
        <w:t>postamble</w:t>
      </w:r>
      <w:proofErr w:type="spellEnd"/>
      <w:r w:rsidR="00063FEC">
        <w:rPr>
          <w:rFonts w:eastAsiaTheme="minorEastAsia" w:hint="eastAsia"/>
          <w:sz w:val="22"/>
          <w:szCs w:val="22"/>
          <w:lang w:val="en-US"/>
        </w:rPr>
        <w:t xml:space="preserve"> design if supported, Manchester coding violation rule and CP handling for PRDCH.</w:t>
      </w:r>
      <w:r w:rsidR="00FF1B20">
        <w:rPr>
          <w:rFonts w:eastAsiaTheme="minorEastAsia" w:hint="eastAsia"/>
          <w:sz w:val="22"/>
          <w:szCs w:val="22"/>
          <w:lang w:val="en-US"/>
        </w:rPr>
        <w:t xml:space="preserve"> </w:t>
      </w:r>
      <w:r w:rsidR="00FF1B20">
        <w:rPr>
          <w:rFonts w:eastAsiaTheme="minorEastAsia"/>
          <w:sz w:val="22"/>
          <w:szCs w:val="22"/>
          <w:lang w:val="en-US"/>
        </w:rPr>
        <w:t>I</w:t>
      </w:r>
      <w:r w:rsidR="00FF1B20">
        <w:rPr>
          <w:rFonts w:eastAsiaTheme="minorEastAsia" w:hint="eastAsia"/>
          <w:sz w:val="22"/>
          <w:szCs w:val="22"/>
          <w:lang w:val="en-US"/>
        </w:rPr>
        <w:t>t would complicate the discuss</w:t>
      </w:r>
      <w:r w:rsidR="007968AA">
        <w:rPr>
          <w:rFonts w:eastAsiaTheme="minorEastAsia" w:hint="eastAsia"/>
          <w:sz w:val="22"/>
          <w:szCs w:val="22"/>
          <w:lang w:val="en-US"/>
        </w:rPr>
        <w:t>ion</w:t>
      </w:r>
      <w:r w:rsidR="00FF1B20">
        <w:rPr>
          <w:rFonts w:eastAsiaTheme="minorEastAsia" w:hint="eastAsia"/>
          <w:sz w:val="22"/>
          <w:szCs w:val="22"/>
          <w:lang w:val="en-US"/>
        </w:rPr>
        <w:t xml:space="preserve"> and given only one meeting remaining, the </w:t>
      </w:r>
      <w:r w:rsidR="00FF1B20">
        <w:rPr>
          <w:rFonts w:eastAsiaTheme="minorEastAsia"/>
          <w:sz w:val="22"/>
          <w:szCs w:val="22"/>
          <w:lang w:val="en-US"/>
        </w:rPr>
        <w:t>work</w:t>
      </w:r>
      <w:r w:rsidR="00FF1B20">
        <w:rPr>
          <w:rFonts w:eastAsiaTheme="minorEastAsia" w:hint="eastAsia"/>
          <w:sz w:val="22"/>
          <w:szCs w:val="22"/>
          <w:lang w:val="en-US"/>
        </w:rPr>
        <w:t xml:space="preserve">load is concerned. </w:t>
      </w:r>
      <w:r w:rsidR="00FF1B20">
        <w:rPr>
          <w:rFonts w:eastAsiaTheme="minorEastAsia"/>
          <w:sz w:val="22"/>
          <w:szCs w:val="22"/>
          <w:lang w:val="en-US"/>
        </w:rPr>
        <w:t>H</w:t>
      </w:r>
      <w:r w:rsidR="00FF1B20">
        <w:rPr>
          <w:rFonts w:eastAsiaTheme="minorEastAsia" w:hint="eastAsia"/>
          <w:sz w:val="22"/>
          <w:szCs w:val="22"/>
          <w:lang w:val="en-US"/>
        </w:rPr>
        <w:t xml:space="preserve">ence, we </w:t>
      </w:r>
      <w:r w:rsidR="004465F6">
        <w:rPr>
          <w:rFonts w:eastAsiaTheme="minorEastAsia" w:hint="eastAsia"/>
          <w:sz w:val="22"/>
          <w:szCs w:val="22"/>
          <w:lang w:val="en-US"/>
        </w:rPr>
        <w:t>suggest supporting either Alt.1a or Alt.1b.</w:t>
      </w:r>
      <w:r w:rsidR="00E37A2F">
        <w:rPr>
          <w:rFonts w:eastAsiaTheme="minorEastAsia" w:hint="eastAsia"/>
          <w:sz w:val="22"/>
          <w:szCs w:val="22"/>
          <w:lang w:val="en-US"/>
        </w:rPr>
        <w:t xml:space="preserve"> </w:t>
      </w:r>
      <w:r w:rsidR="00925869">
        <w:rPr>
          <w:rFonts w:eastAsiaTheme="minorEastAsia" w:hint="eastAsia"/>
          <w:sz w:val="22"/>
          <w:szCs w:val="22"/>
          <w:lang w:val="en-US"/>
        </w:rPr>
        <w:t xml:space="preserve">it </w:t>
      </w:r>
      <w:r w:rsidR="00925869">
        <w:rPr>
          <w:rFonts w:eastAsiaTheme="minorEastAsia"/>
          <w:sz w:val="22"/>
          <w:szCs w:val="22"/>
          <w:lang w:val="en-US"/>
        </w:rPr>
        <w:t>should</w:t>
      </w:r>
      <w:r w:rsidR="00925869">
        <w:rPr>
          <w:rFonts w:eastAsiaTheme="minorEastAsia" w:hint="eastAsia"/>
          <w:sz w:val="22"/>
          <w:szCs w:val="22"/>
          <w:lang w:val="en-US"/>
        </w:rPr>
        <w:t xml:space="preserve"> be noted that reader </w:t>
      </w:r>
      <w:r w:rsidR="00A636A6">
        <w:rPr>
          <w:rFonts w:eastAsiaTheme="minorEastAsia" w:hint="eastAsia"/>
          <w:sz w:val="22"/>
          <w:szCs w:val="22"/>
          <w:lang w:val="en-US"/>
        </w:rPr>
        <w:t xml:space="preserve">would handle that padding </w:t>
      </w:r>
      <w:r w:rsidR="00437A66">
        <w:rPr>
          <w:rFonts w:eastAsiaTheme="minorEastAsia" w:hint="eastAsia"/>
          <w:sz w:val="22"/>
          <w:szCs w:val="22"/>
          <w:lang w:val="en-US"/>
        </w:rPr>
        <w:t xml:space="preserve">chips are </w:t>
      </w:r>
      <w:r w:rsidR="00A636A6">
        <w:rPr>
          <w:rFonts w:eastAsiaTheme="minorEastAsia" w:hint="eastAsia"/>
          <w:sz w:val="22"/>
          <w:szCs w:val="22"/>
          <w:lang w:val="en-US"/>
        </w:rPr>
        <w:t xml:space="preserve">not misunderstood as SIP, </w:t>
      </w:r>
      <w:r w:rsidR="00437A66">
        <w:rPr>
          <w:rFonts w:eastAsiaTheme="minorEastAsia" w:hint="eastAsia"/>
          <w:sz w:val="22"/>
          <w:szCs w:val="22"/>
          <w:lang w:val="en-US"/>
        </w:rPr>
        <w:t xml:space="preserve">R2D </w:t>
      </w:r>
      <w:proofErr w:type="spellStart"/>
      <w:r w:rsidR="00437A66">
        <w:rPr>
          <w:rFonts w:eastAsiaTheme="minorEastAsia" w:hint="eastAsia"/>
          <w:sz w:val="22"/>
          <w:szCs w:val="22"/>
          <w:lang w:val="en-US"/>
        </w:rPr>
        <w:t>postamble</w:t>
      </w:r>
      <w:proofErr w:type="spellEnd"/>
      <w:r w:rsidR="00437A66">
        <w:rPr>
          <w:rFonts w:eastAsiaTheme="minorEastAsia" w:hint="eastAsia"/>
          <w:sz w:val="22"/>
          <w:szCs w:val="22"/>
          <w:lang w:val="en-US"/>
        </w:rPr>
        <w:t xml:space="preserve"> </w:t>
      </w:r>
      <w:r w:rsidR="005B696A">
        <w:rPr>
          <w:rFonts w:eastAsiaTheme="minorEastAsia" w:hint="eastAsia"/>
          <w:sz w:val="22"/>
          <w:szCs w:val="22"/>
          <w:lang w:val="en-US"/>
        </w:rPr>
        <w:t>if supported etc.</w:t>
      </w:r>
    </w:p>
    <w:p w14:paraId="17882570" w14:textId="49F96107" w:rsidR="002966AF" w:rsidRDefault="00687625" w:rsidP="008018FA">
      <w:pPr>
        <w:spacing w:after="50"/>
        <w:jc w:val="both"/>
        <w:rPr>
          <w:rFonts w:eastAsiaTheme="minorEastAsia"/>
          <w:sz w:val="22"/>
          <w:szCs w:val="22"/>
          <w:lang w:val="en-US"/>
        </w:rPr>
      </w:pPr>
      <w:r>
        <w:rPr>
          <w:rFonts w:eastAsiaTheme="minorEastAsia" w:hint="eastAsia"/>
          <w:sz w:val="22"/>
          <w:szCs w:val="22"/>
          <w:lang w:val="en-US"/>
        </w:rPr>
        <w:t>For Al.1a and Alt.1b, one difference is the reference point which is used for timing determination</w:t>
      </w:r>
      <w:r w:rsidR="00D76409">
        <w:rPr>
          <w:rFonts w:eastAsiaTheme="minorEastAsia" w:hint="eastAsia"/>
          <w:sz w:val="22"/>
          <w:szCs w:val="22"/>
          <w:lang w:val="en-US"/>
        </w:rPr>
        <w:t>, i.e., end of padding is referred for Alt.1a and start of padding is referred for Alt.1b.</w:t>
      </w:r>
      <w:r w:rsidR="000D2B09">
        <w:rPr>
          <w:rFonts w:eastAsiaTheme="minorEastAsia" w:hint="eastAsia"/>
          <w:sz w:val="22"/>
          <w:szCs w:val="22"/>
          <w:lang w:val="en-US"/>
        </w:rPr>
        <w:t xml:space="preserve"> M</w:t>
      </w:r>
      <w:r w:rsidR="000D2B09">
        <w:rPr>
          <w:rFonts w:eastAsiaTheme="minorEastAsia"/>
          <w:sz w:val="22"/>
          <w:szCs w:val="22"/>
          <w:lang w:val="en-US"/>
        </w:rPr>
        <w:t>eanwhile</w:t>
      </w:r>
      <w:r w:rsidR="000D2B09">
        <w:rPr>
          <w:rFonts w:eastAsiaTheme="minorEastAsia" w:hint="eastAsia"/>
          <w:sz w:val="22"/>
          <w:szCs w:val="22"/>
          <w:lang w:val="en-US"/>
        </w:rPr>
        <w:t xml:space="preserve"> </w:t>
      </w:r>
      <w:r w:rsidR="00F734E5">
        <w:rPr>
          <w:rFonts w:eastAsiaTheme="minorEastAsia" w:hint="eastAsia"/>
          <w:sz w:val="22"/>
          <w:szCs w:val="22"/>
          <w:lang w:val="en-US"/>
        </w:rPr>
        <w:t xml:space="preserve">a few chip-level </w:t>
      </w:r>
      <w:r w:rsidR="00856C06">
        <w:rPr>
          <w:rFonts w:eastAsiaTheme="minorEastAsia" w:hint="eastAsia"/>
          <w:sz w:val="22"/>
          <w:szCs w:val="22"/>
          <w:lang w:val="en-US"/>
        </w:rPr>
        <w:t xml:space="preserve">latency reduction may not help system level latency, we slightly prefer </w:t>
      </w:r>
      <w:r w:rsidR="00D4212F">
        <w:rPr>
          <w:rFonts w:eastAsiaTheme="minorEastAsia" w:hint="eastAsia"/>
          <w:sz w:val="22"/>
          <w:szCs w:val="22"/>
          <w:lang w:val="en-US"/>
        </w:rPr>
        <w:t>Alt.1b</w:t>
      </w:r>
      <w:r w:rsidR="00DE37E0">
        <w:rPr>
          <w:rFonts w:eastAsiaTheme="minorEastAsia" w:hint="eastAsia"/>
          <w:sz w:val="22"/>
          <w:szCs w:val="22"/>
          <w:lang w:val="en-US"/>
        </w:rPr>
        <w:t xml:space="preserve"> which can start timing count bit </w:t>
      </w:r>
      <w:r w:rsidR="00DE37E0">
        <w:rPr>
          <w:rFonts w:eastAsiaTheme="minorEastAsia"/>
          <w:sz w:val="22"/>
          <w:szCs w:val="22"/>
          <w:lang w:val="en-US"/>
        </w:rPr>
        <w:t>earlier</w:t>
      </w:r>
      <w:r w:rsidR="00DE37E0">
        <w:rPr>
          <w:rFonts w:eastAsiaTheme="minorEastAsia" w:hint="eastAsia"/>
          <w:sz w:val="22"/>
          <w:szCs w:val="22"/>
          <w:lang w:val="en-US"/>
        </w:rPr>
        <w:t xml:space="preserve"> than Alt.1a.</w:t>
      </w:r>
    </w:p>
    <w:p w14:paraId="039CCB5F" w14:textId="7971D6E0" w:rsidR="005A05EF" w:rsidRDefault="005A05EF" w:rsidP="005A05EF">
      <w:pPr>
        <w:spacing w:after="50"/>
        <w:jc w:val="both"/>
        <w:rPr>
          <w:rFonts w:eastAsiaTheme="minorEastAsia"/>
          <w:b/>
          <w:bCs/>
          <w:sz w:val="22"/>
          <w:szCs w:val="22"/>
          <w:lang w:val="en-US"/>
        </w:rPr>
      </w:pPr>
      <w:r w:rsidRPr="009E2983">
        <w:rPr>
          <w:rFonts w:eastAsiaTheme="minorEastAsia" w:hint="eastAsia"/>
          <w:b/>
          <w:bCs/>
          <w:sz w:val="22"/>
          <w:szCs w:val="22"/>
          <w:lang w:val="en-US"/>
        </w:rPr>
        <w:t xml:space="preserve">Proposal </w:t>
      </w:r>
      <w:r>
        <w:rPr>
          <w:rFonts w:eastAsiaTheme="minorEastAsia" w:hint="eastAsia"/>
          <w:b/>
          <w:bCs/>
          <w:sz w:val="22"/>
          <w:szCs w:val="22"/>
          <w:lang w:val="en-US"/>
        </w:rPr>
        <w:t>4</w:t>
      </w:r>
      <w:r w:rsidRPr="009E2983">
        <w:rPr>
          <w:rFonts w:eastAsiaTheme="minorEastAsia" w:hint="eastAsia"/>
          <w:b/>
          <w:bCs/>
          <w:sz w:val="22"/>
          <w:szCs w:val="22"/>
          <w:lang w:val="en-US"/>
        </w:rPr>
        <w:t>:</w:t>
      </w:r>
      <w:r w:rsidR="00887BE6">
        <w:rPr>
          <w:rFonts w:eastAsiaTheme="minorEastAsia" w:hint="eastAsia"/>
          <w:b/>
          <w:bCs/>
          <w:sz w:val="22"/>
          <w:szCs w:val="22"/>
          <w:lang w:val="en-US"/>
        </w:rPr>
        <w:t xml:space="preserve"> </w:t>
      </w:r>
      <w:r w:rsidR="00C02AB0" w:rsidRPr="00C02AB0">
        <w:rPr>
          <w:rFonts w:eastAsiaTheme="minorEastAsia"/>
          <w:b/>
          <w:bCs/>
          <w:sz w:val="22"/>
          <w:szCs w:val="22"/>
          <w:lang w:val="en-US"/>
        </w:rPr>
        <w:t>When the generated number of chips for the R2D transmission does not fully occupy the last OFDM symbol,</w:t>
      </w:r>
      <w:r w:rsidR="00B24891">
        <w:rPr>
          <w:rFonts w:eastAsiaTheme="minorEastAsia" w:hint="eastAsia"/>
          <w:b/>
          <w:bCs/>
          <w:sz w:val="22"/>
          <w:szCs w:val="22"/>
          <w:lang w:val="en-US"/>
        </w:rPr>
        <w:t xml:space="preserve"> padding is used while the content of padding it up to reader</w:t>
      </w:r>
      <w:r w:rsidR="00D76409">
        <w:rPr>
          <w:rFonts w:eastAsiaTheme="minorEastAsia" w:hint="eastAsia"/>
          <w:b/>
          <w:bCs/>
          <w:sz w:val="22"/>
          <w:szCs w:val="22"/>
          <w:lang w:val="en-US"/>
        </w:rPr>
        <w:t xml:space="preserve"> </w:t>
      </w:r>
      <w:r w:rsidR="00B24891">
        <w:rPr>
          <w:rFonts w:eastAsiaTheme="minorEastAsia" w:hint="eastAsia"/>
          <w:b/>
          <w:bCs/>
          <w:sz w:val="22"/>
          <w:szCs w:val="22"/>
          <w:lang w:val="en-US"/>
        </w:rPr>
        <w:t xml:space="preserve">implementation and </w:t>
      </w:r>
      <w:r w:rsidR="00B24891">
        <w:rPr>
          <w:rFonts w:eastAsiaTheme="minorEastAsia"/>
          <w:b/>
          <w:bCs/>
          <w:sz w:val="22"/>
          <w:szCs w:val="22"/>
          <w:lang w:val="en-US"/>
        </w:rPr>
        <w:t>transparent</w:t>
      </w:r>
      <w:r w:rsidR="00B24891">
        <w:rPr>
          <w:rFonts w:eastAsiaTheme="minorEastAsia" w:hint="eastAsia"/>
          <w:b/>
          <w:bCs/>
          <w:sz w:val="22"/>
          <w:szCs w:val="22"/>
          <w:lang w:val="en-US"/>
        </w:rPr>
        <w:t xml:space="preserve"> to device.</w:t>
      </w:r>
    </w:p>
    <w:p w14:paraId="7EF761E6" w14:textId="095C1DFC" w:rsidR="00895E9C" w:rsidRPr="00895E9C" w:rsidRDefault="0091117F" w:rsidP="00895E9C">
      <w:pPr>
        <w:pStyle w:val="aff6"/>
        <w:numPr>
          <w:ilvl w:val="1"/>
          <w:numId w:val="36"/>
        </w:numPr>
        <w:spacing w:after="50"/>
        <w:ind w:leftChars="0"/>
        <w:jc w:val="both"/>
        <w:rPr>
          <w:rFonts w:eastAsiaTheme="minorEastAsia" w:hint="eastAsia"/>
          <w:b/>
          <w:bCs/>
          <w:sz w:val="22"/>
          <w:szCs w:val="22"/>
          <w:lang w:val="en-US"/>
        </w:rPr>
      </w:pPr>
      <w:r>
        <w:rPr>
          <w:rFonts w:eastAsiaTheme="minorEastAsia"/>
          <w:b/>
          <w:bCs/>
          <w:sz w:val="22"/>
          <w:szCs w:val="22"/>
          <w:lang w:val="en-US"/>
        </w:rPr>
        <w:t>T</w:t>
      </w:r>
      <w:r>
        <w:rPr>
          <w:rFonts w:eastAsiaTheme="minorEastAsia" w:hint="eastAsia"/>
          <w:b/>
          <w:bCs/>
          <w:sz w:val="22"/>
          <w:szCs w:val="22"/>
          <w:lang w:val="en-US"/>
        </w:rPr>
        <w:t xml:space="preserve">he </w:t>
      </w:r>
      <w:r w:rsidRPr="0091117F">
        <w:rPr>
          <w:rFonts w:eastAsiaTheme="minorEastAsia"/>
          <w:b/>
          <w:bCs/>
          <w:sz w:val="22"/>
          <w:szCs w:val="22"/>
          <w:lang w:val="en-US"/>
        </w:rPr>
        <w:t>timeline determination of any timing relationship refers to the start of the padding</w:t>
      </w:r>
      <w:r>
        <w:rPr>
          <w:rFonts w:eastAsiaTheme="minorEastAsia" w:hint="eastAsia"/>
          <w:b/>
          <w:bCs/>
          <w:sz w:val="22"/>
          <w:szCs w:val="22"/>
          <w:lang w:val="en-US"/>
        </w:rPr>
        <w:t>.</w:t>
      </w:r>
    </w:p>
    <w:p w14:paraId="272BBF82" w14:textId="77777777" w:rsidR="00EC7A33" w:rsidRDefault="00EC7A33" w:rsidP="008018FA">
      <w:pPr>
        <w:spacing w:after="50"/>
        <w:jc w:val="both"/>
        <w:rPr>
          <w:rFonts w:eastAsiaTheme="minorEastAsia"/>
          <w:sz w:val="22"/>
          <w:szCs w:val="22"/>
          <w:lang w:val="en-US"/>
        </w:rPr>
      </w:pPr>
    </w:p>
    <w:p w14:paraId="4415C4F5" w14:textId="4828EB0B" w:rsidR="005A05EF" w:rsidRDefault="005A05EF" w:rsidP="005A05EF">
      <w:pPr>
        <w:spacing w:after="50"/>
        <w:jc w:val="center"/>
        <w:rPr>
          <w:rFonts w:eastAsiaTheme="minorEastAsia"/>
          <w:sz w:val="22"/>
          <w:szCs w:val="22"/>
          <w:lang w:val="en-US"/>
        </w:rPr>
      </w:pPr>
      <w:r w:rsidRPr="005A05EF">
        <w:rPr>
          <w:rFonts w:eastAsiaTheme="minorEastAsia"/>
          <w:noProof/>
          <w:sz w:val="22"/>
          <w:szCs w:val="22"/>
        </w:rPr>
        <w:lastRenderedPageBreak/>
        <w:drawing>
          <wp:inline distT="0" distB="0" distL="0" distR="0" wp14:anchorId="64CDD10C" wp14:editId="61D4C045">
            <wp:extent cx="3150349" cy="998703"/>
            <wp:effectExtent l="0" t="0" r="0" b="0"/>
            <wp:docPr id="8" name="図 7" descr="図形 が含まれている画像&#10;&#10;AI によって生成されたコンテンツは間違っている可能性があります。">
              <a:extLst xmlns:a="http://schemas.openxmlformats.org/drawingml/2006/main">
                <a:ext uri="{FF2B5EF4-FFF2-40B4-BE49-F238E27FC236}">
                  <a16:creationId xmlns:a16="http://schemas.microsoft.com/office/drawing/2014/main" id="{3BD6A1F4-362C-F37F-F713-1FD232F9D2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descr="図形 が含まれている画像&#10;&#10;AI によって生成されたコンテンツは間違っている可能性があります。">
                      <a:extLst>
                        <a:ext uri="{FF2B5EF4-FFF2-40B4-BE49-F238E27FC236}">
                          <a16:creationId xmlns:a16="http://schemas.microsoft.com/office/drawing/2014/main" id="{3BD6A1F4-362C-F37F-F713-1FD232F9D287}"/>
                        </a:ext>
                      </a:extLst>
                    </pic:cNvPr>
                    <pic:cNvPicPr>
                      <a:picLocks noChangeAspect="1"/>
                    </pic:cNvPicPr>
                  </pic:nvPicPr>
                  <pic:blipFill>
                    <a:blip r:embed="rId12"/>
                    <a:stretch>
                      <a:fillRect/>
                    </a:stretch>
                  </pic:blipFill>
                  <pic:spPr>
                    <a:xfrm>
                      <a:off x="0" y="0"/>
                      <a:ext cx="3150349" cy="998703"/>
                    </a:xfrm>
                    <a:prstGeom prst="rect">
                      <a:avLst/>
                    </a:prstGeom>
                  </pic:spPr>
                </pic:pic>
              </a:graphicData>
            </a:graphic>
          </wp:inline>
        </w:drawing>
      </w:r>
    </w:p>
    <w:p w14:paraId="4FBA0201" w14:textId="4E5BACA9" w:rsidR="00EC7A33" w:rsidRDefault="002966AF" w:rsidP="005B696A">
      <w:pPr>
        <w:spacing w:after="50"/>
        <w:jc w:val="center"/>
        <w:rPr>
          <w:rFonts w:eastAsiaTheme="minorEastAsia"/>
          <w:sz w:val="22"/>
          <w:szCs w:val="22"/>
          <w:lang w:val="en-US"/>
        </w:rPr>
      </w:pPr>
      <w:r>
        <w:rPr>
          <w:rFonts w:eastAsiaTheme="minorEastAsia" w:hint="eastAsia"/>
          <w:sz w:val="22"/>
          <w:szCs w:val="22"/>
          <w:lang w:val="en-US"/>
        </w:rPr>
        <w:t xml:space="preserve">Fig.1: </w:t>
      </w:r>
      <w:r w:rsidR="001C09DB">
        <w:rPr>
          <w:rFonts w:eastAsiaTheme="minorEastAsia" w:hint="eastAsia"/>
          <w:sz w:val="22"/>
          <w:szCs w:val="22"/>
          <w:lang w:val="en-US"/>
        </w:rPr>
        <w:t>reference point for timing determination for R2D.</w:t>
      </w:r>
    </w:p>
    <w:p w14:paraId="56DF4E00" w14:textId="77777777" w:rsidR="00B947D6" w:rsidRPr="00173475" w:rsidRDefault="00B947D6" w:rsidP="008018FA">
      <w:pPr>
        <w:spacing w:after="50"/>
        <w:jc w:val="both"/>
        <w:rPr>
          <w:rFonts w:eastAsiaTheme="minorEastAsia"/>
          <w:sz w:val="22"/>
          <w:szCs w:val="22"/>
          <w:lang w:val="en-US"/>
        </w:rPr>
      </w:pPr>
    </w:p>
    <w:bookmarkEnd w:id="5"/>
    <w:bookmarkEnd w:id="6"/>
    <w:p w14:paraId="0E6AE862" w14:textId="50C80997" w:rsidR="007D02E5" w:rsidRPr="006454C4" w:rsidRDefault="008A4A93" w:rsidP="00100A0A">
      <w:pPr>
        <w:pStyle w:val="1"/>
        <w:numPr>
          <w:ilvl w:val="0"/>
          <w:numId w:val="24"/>
        </w:numPr>
        <w:spacing w:before="180" w:afterLines="50" w:after="120"/>
        <w:jc w:val="both"/>
        <w:rPr>
          <w:rFonts w:eastAsia="ＭＳ 明朝"/>
          <w:b/>
          <w:bCs/>
          <w:szCs w:val="24"/>
          <w:lang w:val="en-US"/>
        </w:rPr>
      </w:pPr>
      <w:r w:rsidRPr="006454C4">
        <w:rPr>
          <w:rFonts w:eastAsia="ＭＳ 明朝" w:hint="eastAsia"/>
          <w:b/>
          <w:bCs/>
          <w:szCs w:val="24"/>
          <w:lang w:val="en-US"/>
        </w:rPr>
        <w:t>Conclusion</w:t>
      </w:r>
    </w:p>
    <w:p w14:paraId="75E85AAA" w14:textId="378E8A95"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FB53CF">
        <w:rPr>
          <w:rFonts w:eastAsia="ＭＳ 明朝" w:hint="eastAsia"/>
          <w:sz w:val="22"/>
          <w:szCs w:val="22"/>
          <w:lang w:val="en-US"/>
        </w:rPr>
        <w:t xml:space="preserve">modulation </w:t>
      </w:r>
      <w:r w:rsidR="00A43D61" w:rsidRPr="00630CD1">
        <w:rPr>
          <w:rFonts w:eastAsia="ＭＳ 明朝"/>
          <w:sz w:val="22"/>
          <w:szCs w:val="22"/>
          <w:lang w:val="en-US"/>
        </w:rPr>
        <w:t xml:space="preserve">aspects </w:t>
      </w:r>
      <w:r w:rsidR="00B510E1" w:rsidRPr="00630CD1">
        <w:rPr>
          <w:rFonts w:eastAsia="ＭＳ 明朝"/>
          <w:sz w:val="22"/>
          <w:szCs w:val="22"/>
          <w:lang w:val="en-US"/>
        </w:rPr>
        <w:t xml:space="preserve">on physical </w:t>
      </w:r>
      <w:r w:rsidR="005319FD">
        <w:rPr>
          <w:rFonts w:eastAsia="ＭＳ 明朝" w:hint="eastAsia"/>
          <w:sz w:val="22"/>
          <w:szCs w:val="22"/>
          <w:lang w:val="en-US"/>
        </w:rPr>
        <w:t>channel</w:t>
      </w:r>
      <w:r w:rsidR="00B510E1" w:rsidRPr="00630CD1">
        <w:rPr>
          <w:rFonts w:eastAsia="ＭＳ 明朝"/>
          <w:sz w:val="22"/>
          <w:szCs w:val="22"/>
          <w:lang w:val="en-US"/>
        </w:rPr>
        <w:t xml:space="preserve"> design 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629067CE" w14:textId="77777777" w:rsidR="006454C4" w:rsidRPr="003A2809" w:rsidRDefault="006454C4" w:rsidP="006454C4">
      <w:pPr>
        <w:spacing w:after="50"/>
        <w:jc w:val="both"/>
        <w:rPr>
          <w:rFonts w:eastAsiaTheme="minorEastAsia"/>
          <w:b/>
          <w:bCs/>
          <w:sz w:val="22"/>
          <w:szCs w:val="22"/>
          <w:lang w:val="en-US"/>
        </w:rPr>
      </w:pPr>
      <w:r w:rsidRPr="003A2809">
        <w:rPr>
          <w:rFonts w:eastAsiaTheme="minorEastAsia"/>
          <w:b/>
          <w:bCs/>
          <w:sz w:val="22"/>
          <w:szCs w:val="22"/>
          <w:lang w:val="en-US"/>
        </w:rPr>
        <w:t>O</w:t>
      </w:r>
      <w:r w:rsidRPr="003A2809">
        <w:rPr>
          <w:rFonts w:eastAsiaTheme="minorEastAsia" w:hint="eastAsia"/>
          <w:b/>
          <w:bCs/>
          <w:sz w:val="22"/>
          <w:szCs w:val="22"/>
          <w:lang w:val="en-US"/>
        </w:rPr>
        <w:t xml:space="preserve">bservation 1: </w:t>
      </w:r>
      <w:r>
        <w:rPr>
          <w:rFonts w:eastAsiaTheme="minorEastAsia" w:hint="eastAsia"/>
          <w:b/>
          <w:bCs/>
          <w:sz w:val="22"/>
          <w:szCs w:val="22"/>
          <w:lang w:val="en-US"/>
        </w:rPr>
        <w:t>For R2D, candidate 3 of CP handling Method Type 2-1-1 introduces 8.3% overhead for parity chips when M=24.</w:t>
      </w:r>
    </w:p>
    <w:p w14:paraId="4621CC61" w14:textId="77777777" w:rsidR="006454C4" w:rsidRDefault="006454C4" w:rsidP="006454C4">
      <w:pPr>
        <w:spacing w:after="50"/>
        <w:jc w:val="both"/>
        <w:rPr>
          <w:rFonts w:eastAsiaTheme="minorEastAsia"/>
          <w:b/>
          <w:bCs/>
          <w:sz w:val="22"/>
          <w:szCs w:val="22"/>
          <w:lang w:val="en-US"/>
        </w:rPr>
      </w:pPr>
    </w:p>
    <w:p w14:paraId="2D96CD1F" w14:textId="31668C51" w:rsidR="006454C4" w:rsidRDefault="006454C4" w:rsidP="006454C4">
      <w:pPr>
        <w:spacing w:after="50"/>
        <w:jc w:val="both"/>
        <w:rPr>
          <w:rFonts w:eastAsiaTheme="minorEastAsia"/>
          <w:b/>
          <w:bCs/>
          <w:sz w:val="22"/>
          <w:szCs w:val="22"/>
          <w:lang w:val="en-US"/>
        </w:rPr>
      </w:pPr>
      <w:r w:rsidRPr="0006566C">
        <w:rPr>
          <w:rFonts w:eastAsiaTheme="minorEastAsia"/>
          <w:b/>
          <w:bCs/>
          <w:sz w:val="22"/>
          <w:szCs w:val="22"/>
          <w:lang w:val="en-US"/>
        </w:rPr>
        <w:t>Proposal</w:t>
      </w:r>
      <w:r>
        <w:rPr>
          <w:rFonts w:eastAsiaTheme="minorEastAsia" w:hint="eastAsia"/>
          <w:b/>
          <w:bCs/>
          <w:sz w:val="22"/>
          <w:szCs w:val="22"/>
          <w:lang w:val="en-US"/>
        </w:rPr>
        <w:t xml:space="preserve"> 1</w:t>
      </w:r>
      <w:r w:rsidRPr="0006566C">
        <w:rPr>
          <w:rFonts w:eastAsiaTheme="minorEastAsia"/>
          <w:b/>
          <w:bCs/>
          <w:sz w:val="22"/>
          <w:szCs w:val="22"/>
          <w:lang w:val="en-US"/>
        </w:rPr>
        <w:t>:</w:t>
      </w:r>
      <w:r>
        <w:rPr>
          <w:rFonts w:eastAsiaTheme="minorEastAsia" w:hint="eastAsia"/>
          <w:b/>
          <w:bCs/>
          <w:sz w:val="22"/>
          <w:szCs w:val="22"/>
          <w:lang w:val="en-US"/>
        </w:rPr>
        <w:t xml:space="preserve"> F</w:t>
      </w:r>
      <w:r>
        <w:rPr>
          <w:rFonts w:eastAsiaTheme="minorEastAsia"/>
          <w:b/>
          <w:bCs/>
          <w:sz w:val="22"/>
          <w:szCs w:val="22"/>
          <w:lang w:val="en-US"/>
        </w:rPr>
        <w:t>o</w:t>
      </w:r>
      <w:r>
        <w:rPr>
          <w:rFonts w:eastAsiaTheme="minorEastAsia" w:hint="eastAsia"/>
          <w:b/>
          <w:bCs/>
          <w:sz w:val="22"/>
          <w:szCs w:val="22"/>
          <w:lang w:val="en-US"/>
        </w:rPr>
        <w:t>r PRDCH, s</w:t>
      </w:r>
      <w:r w:rsidRPr="0006566C">
        <w:rPr>
          <w:rFonts w:eastAsiaTheme="minorEastAsia"/>
          <w:b/>
          <w:bCs/>
          <w:sz w:val="22"/>
          <w:szCs w:val="22"/>
          <w:lang w:val="en-US"/>
        </w:rPr>
        <w:t xml:space="preserve">upport </w:t>
      </w:r>
      <w:r>
        <w:rPr>
          <w:rFonts w:eastAsiaTheme="minorEastAsia" w:hint="eastAsia"/>
          <w:b/>
          <w:bCs/>
          <w:sz w:val="22"/>
          <w:szCs w:val="22"/>
          <w:lang w:val="en-US"/>
        </w:rPr>
        <w:t xml:space="preserve">only </w:t>
      </w:r>
      <w:r w:rsidRPr="0006566C">
        <w:rPr>
          <w:rFonts w:eastAsiaTheme="minorEastAsia"/>
          <w:b/>
          <w:bCs/>
          <w:sz w:val="22"/>
          <w:szCs w:val="22"/>
          <w:lang w:val="en-US"/>
        </w:rPr>
        <w:t>CP handling M</w:t>
      </w:r>
      <w:r>
        <w:rPr>
          <w:rFonts w:eastAsiaTheme="minorEastAsia" w:hint="eastAsia"/>
          <w:b/>
          <w:bCs/>
          <w:sz w:val="22"/>
          <w:szCs w:val="22"/>
          <w:lang w:val="en-US"/>
        </w:rPr>
        <w:t xml:space="preserve">ethod Type </w:t>
      </w:r>
      <w:r w:rsidRPr="0006566C">
        <w:rPr>
          <w:rFonts w:eastAsiaTheme="minorEastAsia"/>
          <w:b/>
          <w:bCs/>
          <w:sz w:val="22"/>
          <w:szCs w:val="22"/>
          <w:lang w:val="en-US"/>
        </w:rPr>
        <w:t>1</w:t>
      </w:r>
      <w:r>
        <w:rPr>
          <w:rFonts w:eastAsiaTheme="minorEastAsia" w:hint="eastAsia"/>
          <w:b/>
          <w:bCs/>
          <w:sz w:val="22"/>
          <w:szCs w:val="22"/>
          <w:lang w:val="en-US"/>
        </w:rPr>
        <w:t xml:space="preserve"> for M=24, i.e., support option 3 in the agreement at the RAN1#120bis</w:t>
      </w:r>
      <w:r w:rsidRPr="0006566C">
        <w:rPr>
          <w:rFonts w:eastAsiaTheme="minorEastAsia"/>
          <w:b/>
          <w:bCs/>
          <w:sz w:val="22"/>
          <w:szCs w:val="22"/>
          <w:lang w:val="en-US"/>
        </w:rPr>
        <w:t>.</w:t>
      </w:r>
    </w:p>
    <w:p w14:paraId="7C3D0470" w14:textId="1C6F31C5" w:rsidR="006454C4" w:rsidRPr="0058373B" w:rsidRDefault="006454C4" w:rsidP="006454C4">
      <w:pPr>
        <w:spacing w:after="50"/>
        <w:jc w:val="both"/>
        <w:rPr>
          <w:rFonts w:eastAsiaTheme="minorEastAsia"/>
          <w:b/>
          <w:bCs/>
          <w:sz w:val="22"/>
          <w:szCs w:val="22"/>
          <w:lang w:val="en-US"/>
        </w:rPr>
      </w:pPr>
      <w:r w:rsidRPr="0058373B">
        <w:rPr>
          <w:rFonts w:eastAsiaTheme="minorEastAsia"/>
          <w:b/>
          <w:bCs/>
          <w:sz w:val="22"/>
          <w:szCs w:val="22"/>
          <w:lang w:val="en-US"/>
        </w:rPr>
        <w:t>Proposal</w:t>
      </w:r>
      <w:r w:rsidRPr="0058373B">
        <w:rPr>
          <w:rFonts w:eastAsiaTheme="minorEastAsia" w:hint="eastAsia"/>
          <w:b/>
          <w:bCs/>
          <w:sz w:val="22"/>
          <w:szCs w:val="22"/>
          <w:lang w:val="en-US"/>
        </w:rPr>
        <w:t xml:space="preserve"> </w:t>
      </w:r>
      <w:r>
        <w:rPr>
          <w:rFonts w:eastAsiaTheme="minorEastAsia" w:hint="eastAsia"/>
          <w:b/>
          <w:bCs/>
          <w:sz w:val="22"/>
          <w:szCs w:val="22"/>
          <w:lang w:val="en-US"/>
        </w:rPr>
        <w:t>2</w:t>
      </w:r>
      <w:r w:rsidRPr="0058373B">
        <w:rPr>
          <w:rFonts w:eastAsiaTheme="minorEastAsia"/>
          <w:b/>
          <w:bCs/>
          <w:sz w:val="22"/>
          <w:szCs w:val="22"/>
          <w:lang w:val="en-US"/>
        </w:rPr>
        <w:t xml:space="preserve">: </w:t>
      </w:r>
      <w:r>
        <w:rPr>
          <w:rFonts w:eastAsiaTheme="minorEastAsia" w:hint="eastAsia"/>
          <w:b/>
          <w:bCs/>
          <w:sz w:val="22"/>
          <w:szCs w:val="22"/>
          <w:lang w:val="en-US"/>
        </w:rPr>
        <w:t xml:space="preserve">Confirm that start timing of R-SIP is </w:t>
      </w:r>
      <w:r>
        <w:rPr>
          <w:rFonts w:eastAsiaTheme="minorEastAsia"/>
          <w:b/>
          <w:bCs/>
          <w:sz w:val="22"/>
          <w:szCs w:val="22"/>
          <w:lang w:val="en-US"/>
        </w:rPr>
        <w:t>aligned</w:t>
      </w:r>
      <w:r>
        <w:rPr>
          <w:rFonts w:eastAsiaTheme="minorEastAsia" w:hint="eastAsia"/>
          <w:b/>
          <w:bCs/>
          <w:sz w:val="22"/>
          <w:szCs w:val="22"/>
          <w:lang w:val="en-US"/>
        </w:rPr>
        <w:t xml:space="preserve"> with </w:t>
      </w:r>
      <w:r w:rsidRPr="0058373B">
        <w:rPr>
          <w:rFonts w:eastAsiaTheme="minorEastAsia"/>
          <w:b/>
          <w:bCs/>
          <w:sz w:val="22"/>
          <w:szCs w:val="22"/>
          <w:lang w:val="en-US"/>
        </w:rPr>
        <w:t>the OFDM symbol boundary</w:t>
      </w:r>
      <w:r w:rsidRPr="0058373B">
        <w:rPr>
          <w:rFonts w:eastAsiaTheme="minorEastAsia" w:hint="eastAsia"/>
          <w:b/>
          <w:bCs/>
          <w:sz w:val="22"/>
          <w:szCs w:val="22"/>
          <w:lang w:val="en-US"/>
        </w:rPr>
        <w:t xml:space="preserve"> for CP handling of PRDCH reception</w:t>
      </w:r>
      <w:r w:rsidRPr="0058373B">
        <w:rPr>
          <w:rFonts w:eastAsiaTheme="minorEastAsia"/>
          <w:b/>
          <w:bCs/>
          <w:sz w:val="22"/>
          <w:szCs w:val="22"/>
          <w:lang w:val="en-US"/>
        </w:rPr>
        <w:t>.</w:t>
      </w:r>
    </w:p>
    <w:p w14:paraId="4BE0280F" w14:textId="77777777" w:rsidR="006454C4" w:rsidRPr="003112A8" w:rsidRDefault="006454C4" w:rsidP="006454C4">
      <w:pPr>
        <w:pStyle w:val="aff6"/>
        <w:numPr>
          <w:ilvl w:val="1"/>
          <w:numId w:val="36"/>
        </w:numPr>
        <w:spacing w:after="50"/>
        <w:ind w:leftChars="0"/>
        <w:jc w:val="both"/>
        <w:rPr>
          <w:rFonts w:eastAsiaTheme="minorEastAsia"/>
          <w:b/>
          <w:bCs/>
          <w:sz w:val="22"/>
          <w:szCs w:val="22"/>
          <w:lang w:val="en-US"/>
        </w:rPr>
      </w:pPr>
      <w:r>
        <w:rPr>
          <w:rFonts w:eastAsiaTheme="minorEastAsia" w:hint="eastAsia"/>
          <w:b/>
          <w:bCs/>
          <w:sz w:val="22"/>
          <w:szCs w:val="22"/>
          <w:lang w:val="en-US"/>
        </w:rPr>
        <w:t>R-SIP can start from any OFDM symbol</w:t>
      </w:r>
      <w:r w:rsidRPr="00B21051">
        <w:rPr>
          <w:rFonts w:eastAsiaTheme="minorEastAsia"/>
          <w:b/>
          <w:bCs/>
          <w:sz w:val="22"/>
          <w:szCs w:val="22"/>
          <w:lang w:val="en-US"/>
        </w:rPr>
        <w:t>.</w:t>
      </w:r>
    </w:p>
    <w:p w14:paraId="36D057BF" w14:textId="77777777" w:rsidR="006454C4" w:rsidRPr="006454C4" w:rsidRDefault="006454C4" w:rsidP="006454C4">
      <w:pPr>
        <w:spacing w:after="50"/>
        <w:jc w:val="both"/>
        <w:rPr>
          <w:rFonts w:eastAsiaTheme="minorEastAsia"/>
          <w:b/>
          <w:bCs/>
          <w:sz w:val="22"/>
          <w:szCs w:val="22"/>
          <w:lang w:val="en-US"/>
        </w:rPr>
      </w:pPr>
      <w:r w:rsidRPr="006454C4">
        <w:rPr>
          <w:rFonts w:eastAsiaTheme="minorEastAsia" w:hint="eastAsia"/>
          <w:b/>
          <w:bCs/>
          <w:sz w:val="22"/>
          <w:szCs w:val="22"/>
          <w:lang w:val="en-US"/>
        </w:rPr>
        <w:t>Proposal 3: For PRDCH, one chip duration should be (1/SCS)/M.</w:t>
      </w:r>
    </w:p>
    <w:p w14:paraId="5765418B" w14:textId="2FC3680E" w:rsidR="006454C4" w:rsidRDefault="006454C4" w:rsidP="006454C4">
      <w:pPr>
        <w:spacing w:after="50"/>
        <w:jc w:val="both"/>
        <w:rPr>
          <w:rFonts w:eastAsiaTheme="minorEastAsia"/>
          <w:b/>
          <w:bCs/>
          <w:sz w:val="22"/>
          <w:szCs w:val="22"/>
          <w:lang w:val="en-US"/>
        </w:rPr>
      </w:pPr>
      <w:r w:rsidRPr="009E2983">
        <w:rPr>
          <w:rFonts w:eastAsiaTheme="minorEastAsia" w:hint="eastAsia"/>
          <w:b/>
          <w:bCs/>
          <w:sz w:val="22"/>
          <w:szCs w:val="22"/>
          <w:lang w:val="en-US"/>
        </w:rPr>
        <w:t xml:space="preserve">Proposal </w:t>
      </w:r>
      <w:r>
        <w:rPr>
          <w:rFonts w:eastAsiaTheme="minorEastAsia" w:hint="eastAsia"/>
          <w:b/>
          <w:bCs/>
          <w:sz w:val="22"/>
          <w:szCs w:val="22"/>
          <w:lang w:val="en-US"/>
        </w:rPr>
        <w:t>4</w:t>
      </w:r>
      <w:r w:rsidRPr="009E2983">
        <w:rPr>
          <w:rFonts w:eastAsiaTheme="minorEastAsia" w:hint="eastAsia"/>
          <w:b/>
          <w:bCs/>
          <w:sz w:val="22"/>
          <w:szCs w:val="22"/>
          <w:lang w:val="en-US"/>
        </w:rPr>
        <w:t>:</w:t>
      </w:r>
      <w:r>
        <w:rPr>
          <w:rFonts w:eastAsiaTheme="minorEastAsia" w:hint="eastAsia"/>
          <w:b/>
          <w:bCs/>
          <w:sz w:val="22"/>
          <w:szCs w:val="22"/>
          <w:lang w:val="en-US"/>
        </w:rPr>
        <w:t xml:space="preserve"> </w:t>
      </w:r>
      <w:r w:rsidRPr="00C02AB0">
        <w:rPr>
          <w:rFonts w:eastAsiaTheme="minorEastAsia"/>
          <w:b/>
          <w:bCs/>
          <w:sz w:val="22"/>
          <w:szCs w:val="22"/>
          <w:lang w:val="en-US"/>
        </w:rPr>
        <w:t>When the generated number of chips for the R2D transmission does not fully occupy the last OFDM symbol,</w:t>
      </w:r>
      <w:r>
        <w:rPr>
          <w:rFonts w:eastAsiaTheme="minorEastAsia" w:hint="eastAsia"/>
          <w:b/>
          <w:bCs/>
          <w:sz w:val="22"/>
          <w:szCs w:val="22"/>
          <w:lang w:val="en-US"/>
        </w:rPr>
        <w:t xml:space="preserve"> padding is used while the content of padding it up to reader implementation and </w:t>
      </w:r>
      <w:r>
        <w:rPr>
          <w:rFonts w:eastAsiaTheme="minorEastAsia"/>
          <w:b/>
          <w:bCs/>
          <w:sz w:val="22"/>
          <w:szCs w:val="22"/>
          <w:lang w:val="en-US"/>
        </w:rPr>
        <w:t>transparent</w:t>
      </w:r>
      <w:r>
        <w:rPr>
          <w:rFonts w:eastAsiaTheme="minorEastAsia" w:hint="eastAsia"/>
          <w:b/>
          <w:bCs/>
          <w:sz w:val="22"/>
          <w:szCs w:val="22"/>
          <w:lang w:val="en-US"/>
        </w:rPr>
        <w:t xml:space="preserve"> to device.</w:t>
      </w:r>
    </w:p>
    <w:p w14:paraId="744513A6" w14:textId="77777777" w:rsidR="000C32C9" w:rsidRPr="00895E9C" w:rsidRDefault="000C32C9" w:rsidP="000C32C9">
      <w:pPr>
        <w:pStyle w:val="aff6"/>
        <w:numPr>
          <w:ilvl w:val="1"/>
          <w:numId w:val="36"/>
        </w:numPr>
        <w:spacing w:after="50"/>
        <w:ind w:leftChars="0"/>
        <w:jc w:val="both"/>
        <w:rPr>
          <w:rFonts w:eastAsiaTheme="minorEastAsia" w:hint="eastAsia"/>
          <w:b/>
          <w:bCs/>
          <w:sz w:val="22"/>
          <w:szCs w:val="22"/>
          <w:lang w:val="en-US"/>
        </w:rPr>
      </w:pPr>
      <w:r>
        <w:rPr>
          <w:rFonts w:eastAsiaTheme="minorEastAsia"/>
          <w:b/>
          <w:bCs/>
          <w:sz w:val="22"/>
          <w:szCs w:val="22"/>
          <w:lang w:val="en-US"/>
        </w:rPr>
        <w:t>T</w:t>
      </w:r>
      <w:r>
        <w:rPr>
          <w:rFonts w:eastAsiaTheme="minorEastAsia" w:hint="eastAsia"/>
          <w:b/>
          <w:bCs/>
          <w:sz w:val="22"/>
          <w:szCs w:val="22"/>
          <w:lang w:val="en-US"/>
        </w:rPr>
        <w:t xml:space="preserve">he </w:t>
      </w:r>
      <w:r w:rsidRPr="0091117F">
        <w:rPr>
          <w:rFonts w:eastAsiaTheme="minorEastAsia"/>
          <w:b/>
          <w:bCs/>
          <w:sz w:val="22"/>
          <w:szCs w:val="22"/>
          <w:lang w:val="en-US"/>
        </w:rPr>
        <w:t>timeline determination of any timing relationship refers to the start of the padding</w:t>
      </w:r>
      <w:r>
        <w:rPr>
          <w:rFonts w:eastAsiaTheme="minorEastAsia" w:hint="eastAsia"/>
          <w:b/>
          <w:bCs/>
          <w:sz w:val="22"/>
          <w:szCs w:val="22"/>
          <w:lang w:val="en-US"/>
        </w:rPr>
        <w:t>.</w:t>
      </w:r>
    </w:p>
    <w:p w14:paraId="0C1CD208" w14:textId="77777777" w:rsidR="008C5C2E" w:rsidRPr="00152CFD" w:rsidRDefault="008C5C2E" w:rsidP="005F7E37">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48BEEB82" w14:textId="43400A7D" w:rsidR="009A2C1B"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D91880">
        <w:rPr>
          <w:rFonts w:eastAsia="ＭＳ 明朝" w:hint="eastAsia"/>
          <w:sz w:val="22"/>
          <w:szCs w:val="22"/>
          <w:lang w:val="en-US"/>
        </w:rPr>
        <w:t>50796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B10147">
        <w:rPr>
          <w:rFonts w:eastAsia="ＭＳ 明朝" w:hint="eastAsia"/>
          <w:sz w:val="22"/>
          <w:szCs w:val="22"/>
          <w:lang w:val="en-US"/>
        </w:rPr>
        <w:t>New W</w:t>
      </w:r>
      <w:r w:rsidR="00FB53CF">
        <w:rPr>
          <w:rFonts w:eastAsia="ＭＳ 明朝" w:hint="eastAsia"/>
          <w:sz w:val="22"/>
          <w:szCs w:val="22"/>
          <w:lang w:val="en-US"/>
        </w:rPr>
        <w:t>ork Item</w:t>
      </w:r>
      <w:r w:rsidR="001A19D7" w:rsidRPr="00152CFD">
        <w:rPr>
          <w:rFonts w:eastAsia="ＭＳ 明朝"/>
          <w:sz w:val="22"/>
          <w:szCs w:val="22"/>
          <w:lang w:val="en-US"/>
        </w:rPr>
        <w:t xml:space="preserve">: </w:t>
      </w:r>
      <w:r w:rsidR="00925836" w:rsidRPr="00925836">
        <w:rPr>
          <w:rFonts w:eastAsia="ＭＳ 明朝"/>
          <w:sz w:val="22"/>
          <w:szCs w:val="22"/>
          <w:lang w:val="en-US"/>
        </w:rPr>
        <w:t>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D91880">
        <w:rPr>
          <w:rFonts w:eastAsia="ＭＳ 明朝" w:hint="eastAsia"/>
          <w:sz w:val="22"/>
          <w:szCs w:val="22"/>
          <w:lang w:val="en-US"/>
        </w:rPr>
        <w:t>7</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D91880">
        <w:rPr>
          <w:rFonts w:eastAsia="ＭＳ 明朝" w:hint="eastAsia"/>
          <w:sz w:val="22"/>
          <w:szCs w:val="22"/>
          <w:lang w:val="en-US"/>
        </w:rPr>
        <w:t>Mar</w:t>
      </w:r>
      <w:r w:rsidR="00A31CB3" w:rsidRPr="00152CFD">
        <w:rPr>
          <w:rFonts w:eastAsia="ＭＳ 明朝"/>
          <w:sz w:val="22"/>
          <w:szCs w:val="22"/>
          <w:lang w:val="en-US"/>
        </w:rPr>
        <w:t>. 202</w:t>
      </w:r>
      <w:r w:rsidR="00D91880">
        <w:rPr>
          <w:rFonts w:eastAsia="ＭＳ 明朝" w:hint="eastAsia"/>
          <w:sz w:val="22"/>
          <w:szCs w:val="22"/>
          <w:lang w:val="en-US"/>
        </w:rPr>
        <w:t>5</w:t>
      </w:r>
      <w:r w:rsidR="00382CC0">
        <w:rPr>
          <w:rFonts w:eastAsia="ＭＳ 明朝"/>
          <w:sz w:val="22"/>
          <w:szCs w:val="22"/>
          <w:lang w:val="en-US"/>
        </w:rPr>
        <w:t>.</w:t>
      </w:r>
    </w:p>
    <w:p w14:paraId="1D994744" w14:textId="54325D64" w:rsidR="00CD0AEB" w:rsidRDefault="00CD0AEB" w:rsidP="005F7E37">
      <w:pPr>
        <w:spacing w:afterLines="50" w:after="120"/>
        <w:jc w:val="both"/>
        <w:rPr>
          <w:rFonts w:eastAsia="ＭＳ 明朝"/>
          <w:sz w:val="22"/>
          <w:szCs w:val="22"/>
          <w:lang w:val="en-US"/>
        </w:rPr>
      </w:pPr>
      <w:r>
        <w:rPr>
          <w:rFonts w:eastAsia="ＭＳ 明朝" w:hint="eastAsia"/>
          <w:sz w:val="22"/>
          <w:szCs w:val="22"/>
          <w:lang w:val="en-US"/>
        </w:rPr>
        <w:t xml:space="preserve">[2] </w:t>
      </w:r>
      <w:r w:rsidRPr="00A229C0">
        <w:rPr>
          <w:rFonts w:eastAsia="ＭＳ 明朝" w:hint="eastAsia"/>
          <w:sz w:val="22"/>
          <w:szCs w:val="22"/>
          <w:lang w:val="en-US"/>
        </w:rPr>
        <w:t>R1-25</w:t>
      </w:r>
      <w:r w:rsidR="00AE1569">
        <w:rPr>
          <w:rFonts w:eastAsia="ＭＳ 明朝" w:hint="eastAsia"/>
          <w:sz w:val="22"/>
          <w:szCs w:val="22"/>
          <w:lang w:val="en-US"/>
        </w:rPr>
        <w:t>450</w:t>
      </w:r>
      <w:r w:rsidR="00A229C0">
        <w:rPr>
          <w:rFonts w:eastAsia="ＭＳ 明朝" w:hint="eastAsia"/>
          <w:sz w:val="22"/>
          <w:szCs w:val="22"/>
          <w:lang w:val="en-US"/>
        </w:rPr>
        <w:t>2</w:t>
      </w:r>
      <w:r w:rsidRPr="006669FD">
        <w:rPr>
          <w:rFonts w:eastAsia="ＭＳ 明朝" w:hint="eastAsia"/>
          <w:sz w:val="22"/>
          <w:szCs w:val="22"/>
          <w:lang w:val="en-US"/>
        </w:rPr>
        <w:t xml:space="preserve">, </w:t>
      </w:r>
      <w:r w:rsidRPr="006669FD">
        <w:rPr>
          <w:rFonts w:eastAsia="ＭＳ 明朝"/>
          <w:sz w:val="22"/>
          <w:szCs w:val="22"/>
          <w:lang w:val="en-US"/>
        </w:rPr>
        <w:t>“</w:t>
      </w:r>
      <w:r w:rsidR="006669FD" w:rsidRPr="006669FD">
        <w:rPr>
          <w:rFonts w:eastAsia="ＭＳ 明朝"/>
          <w:sz w:val="22"/>
          <w:szCs w:val="22"/>
          <w:lang w:val="en-US"/>
        </w:rPr>
        <w:t>Discussion on coding and CRC aspects of physical channel design for Ambient IoT</w:t>
      </w:r>
      <w:r w:rsidRPr="006669FD">
        <w:rPr>
          <w:rFonts w:eastAsia="ＭＳ 明朝"/>
          <w:sz w:val="22"/>
          <w:szCs w:val="22"/>
          <w:lang w:val="en-US"/>
        </w:rPr>
        <w:t>”</w:t>
      </w:r>
      <w:r w:rsidR="00EA72BF">
        <w:rPr>
          <w:rFonts w:eastAsia="ＭＳ 明朝" w:hint="eastAsia"/>
          <w:sz w:val="22"/>
          <w:szCs w:val="22"/>
          <w:lang w:val="en-US"/>
        </w:rPr>
        <w:t>, NTT DOCOMO, INC., May 2025.</w:t>
      </w:r>
    </w:p>
    <w:p w14:paraId="4E81ADA9" w14:textId="3FEDB72E" w:rsidR="00FB53CF" w:rsidRDefault="000F13AF" w:rsidP="005F7E37">
      <w:pPr>
        <w:spacing w:afterLines="50" w:after="120"/>
        <w:jc w:val="both"/>
        <w:rPr>
          <w:rFonts w:eastAsia="ＭＳ 明朝"/>
          <w:sz w:val="22"/>
          <w:szCs w:val="22"/>
          <w:lang w:val="en-US"/>
        </w:rPr>
      </w:pPr>
      <w:r>
        <w:rPr>
          <w:rFonts w:eastAsia="ＭＳ 明朝" w:hint="eastAsia"/>
          <w:sz w:val="22"/>
          <w:szCs w:val="22"/>
          <w:lang w:val="en-US"/>
        </w:rPr>
        <w:t>[</w:t>
      </w:r>
      <w:r w:rsidR="00CD0AEB">
        <w:rPr>
          <w:rFonts w:eastAsia="ＭＳ 明朝" w:hint="eastAsia"/>
          <w:sz w:val="22"/>
          <w:szCs w:val="22"/>
          <w:lang w:val="en-US"/>
        </w:rPr>
        <w:t>3</w:t>
      </w:r>
      <w:r>
        <w:rPr>
          <w:rFonts w:eastAsia="ＭＳ 明朝" w:hint="eastAsia"/>
          <w:sz w:val="22"/>
          <w:szCs w:val="22"/>
          <w:lang w:val="en-US"/>
        </w:rPr>
        <w:t>] TR 38.</w:t>
      </w:r>
      <w:r w:rsidR="00445AF4">
        <w:rPr>
          <w:rFonts w:eastAsia="ＭＳ 明朝" w:hint="eastAsia"/>
          <w:sz w:val="22"/>
          <w:szCs w:val="22"/>
          <w:lang w:val="en-US"/>
        </w:rPr>
        <w:t>769</w:t>
      </w:r>
      <w:r w:rsidR="00592BBD">
        <w:rPr>
          <w:rFonts w:eastAsia="ＭＳ 明朝" w:hint="eastAsia"/>
          <w:sz w:val="22"/>
          <w:szCs w:val="22"/>
          <w:lang w:val="en-US"/>
        </w:rPr>
        <w:t xml:space="preserve"> V19.0.0</w:t>
      </w:r>
      <w:r w:rsidR="00445AF4">
        <w:rPr>
          <w:rFonts w:eastAsia="ＭＳ 明朝" w:hint="eastAsia"/>
          <w:sz w:val="22"/>
          <w:szCs w:val="22"/>
          <w:lang w:val="en-US"/>
        </w:rPr>
        <w:t xml:space="preserve">, </w:t>
      </w:r>
      <w:r w:rsidR="00445AF4">
        <w:rPr>
          <w:rFonts w:eastAsia="ＭＳ 明朝"/>
          <w:sz w:val="22"/>
          <w:szCs w:val="22"/>
          <w:lang w:val="en-US"/>
        </w:rPr>
        <w:t>“</w:t>
      </w:r>
      <w:r w:rsidR="006D63FA" w:rsidRPr="006D63FA">
        <w:rPr>
          <w:rFonts w:eastAsia="ＭＳ 明朝"/>
          <w:sz w:val="22"/>
          <w:szCs w:val="22"/>
          <w:lang w:val="en-US"/>
        </w:rPr>
        <w:t>Study on solutions for Ambient IoT (Internet of Things) in NR</w:t>
      </w:r>
      <w:r w:rsidR="00445AF4">
        <w:rPr>
          <w:rFonts w:eastAsia="ＭＳ 明朝"/>
          <w:sz w:val="22"/>
          <w:szCs w:val="22"/>
          <w:lang w:val="en-US"/>
        </w:rPr>
        <w:t>”</w:t>
      </w:r>
      <w:r w:rsidR="00445AF4">
        <w:rPr>
          <w:rFonts w:eastAsia="ＭＳ 明朝" w:hint="eastAsia"/>
          <w:sz w:val="22"/>
          <w:szCs w:val="22"/>
          <w:lang w:val="en-US"/>
        </w:rPr>
        <w:t>,</w:t>
      </w:r>
      <w:r w:rsidR="00592BBD">
        <w:rPr>
          <w:rFonts w:eastAsia="ＭＳ 明朝" w:hint="eastAsia"/>
          <w:sz w:val="22"/>
          <w:szCs w:val="22"/>
          <w:lang w:val="en-US"/>
        </w:rPr>
        <w:t xml:space="preserve"> Dec. 2024.</w:t>
      </w:r>
    </w:p>
    <w:p w14:paraId="141E6CC2" w14:textId="51583DDD" w:rsidR="0028287C" w:rsidRPr="00152CFD" w:rsidRDefault="0028287C" w:rsidP="005F7E37">
      <w:pPr>
        <w:spacing w:afterLines="50" w:after="120"/>
        <w:jc w:val="both"/>
        <w:rPr>
          <w:rFonts w:eastAsia="ＭＳ 明朝"/>
          <w:sz w:val="22"/>
          <w:szCs w:val="22"/>
          <w:lang w:val="en-US"/>
        </w:rPr>
      </w:pPr>
      <w:r>
        <w:rPr>
          <w:rFonts w:eastAsia="ＭＳ 明朝" w:hint="eastAsia"/>
          <w:sz w:val="22"/>
          <w:szCs w:val="22"/>
          <w:lang w:val="en-US"/>
        </w:rPr>
        <w:t xml:space="preserve">[4] </w:t>
      </w:r>
      <w:r w:rsidRPr="00A229C0">
        <w:rPr>
          <w:rFonts w:eastAsia="ＭＳ 明朝" w:hint="eastAsia"/>
          <w:sz w:val="22"/>
          <w:szCs w:val="22"/>
          <w:lang w:val="en-US"/>
        </w:rPr>
        <w:t>R1-25</w:t>
      </w:r>
      <w:r w:rsidR="00A229C0">
        <w:rPr>
          <w:rFonts w:eastAsia="ＭＳ 明朝" w:hint="eastAsia"/>
          <w:sz w:val="22"/>
          <w:szCs w:val="22"/>
          <w:lang w:val="en-US"/>
        </w:rPr>
        <w:t>4503</w:t>
      </w:r>
      <w:r w:rsidRPr="006669FD">
        <w:rPr>
          <w:rFonts w:eastAsia="ＭＳ 明朝" w:hint="eastAsia"/>
          <w:sz w:val="22"/>
          <w:szCs w:val="22"/>
          <w:lang w:val="en-US"/>
        </w:rPr>
        <w:t xml:space="preserve">, </w:t>
      </w:r>
      <w:r w:rsidRPr="006669FD">
        <w:rPr>
          <w:rFonts w:eastAsia="ＭＳ 明朝"/>
          <w:sz w:val="22"/>
          <w:szCs w:val="22"/>
          <w:lang w:val="en-US"/>
        </w:rPr>
        <w:t xml:space="preserve">“Discussion on </w:t>
      </w:r>
      <w:r w:rsidR="00EF3974">
        <w:rPr>
          <w:rFonts w:eastAsia="ＭＳ 明朝" w:hint="eastAsia"/>
          <w:sz w:val="22"/>
          <w:szCs w:val="22"/>
          <w:lang w:val="en-US"/>
        </w:rPr>
        <w:t xml:space="preserve">timing acquisition and synchronization </w:t>
      </w:r>
      <w:r w:rsidRPr="006669FD">
        <w:rPr>
          <w:rFonts w:eastAsia="ＭＳ 明朝"/>
          <w:sz w:val="22"/>
          <w:szCs w:val="22"/>
          <w:lang w:val="en-US"/>
        </w:rPr>
        <w:t>for Ambient IoT”</w:t>
      </w:r>
      <w:r>
        <w:rPr>
          <w:rFonts w:eastAsia="ＭＳ 明朝" w:hint="eastAsia"/>
          <w:sz w:val="22"/>
          <w:szCs w:val="22"/>
          <w:lang w:val="en-US"/>
        </w:rPr>
        <w:t>, NTT DOCOMO, INC., May 2025.</w:t>
      </w:r>
    </w:p>
    <w:sectPr w:rsidR="0028287C" w:rsidRPr="00152CFD">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45A76" w14:textId="77777777" w:rsidR="0019460E" w:rsidRDefault="0019460E">
      <w:r>
        <w:separator/>
      </w:r>
    </w:p>
  </w:endnote>
  <w:endnote w:type="continuationSeparator" w:id="0">
    <w:p w14:paraId="1FC2140A" w14:textId="77777777" w:rsidR="0019460E" w:rsidRDefault="0019460E">
      <w:r>
        <w:continuationSeparator/>
      </w:r>
    </w:p>
  </w:endnote>
  <w:endnote w:type="continuationNotice" w:id="1">
    <w:p w14:paraId="301F1144" w14:textId="77777777" w:rsidR="0019460E" w:rsidRDefault="00194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E8ED2" w14:textId="77777777" w:rsidR="0019460E" w:rsidRDefault="0019460E">
      <w:r>
        <w:separator/>
      </w:r>
    </w:p>
  </w:footnote>
  <w:footnote w:type="continuationSeparator" w:id="0">
    <w:p w14:paraId="316DEB88" w14:textId="77777777" w:rsidR="0019460E" w:rsidRDefault="0019460E">
      <w:r>
        <w:continuationSeparator/>
      </w:r>
    </w:p>
  </w:footnote>
  <w:footnote w:type="continuationNotice" w:id="1">
    <w:p w14:paraId="2F07DC73" w14:textId="77777777" w:rsidR="0019460E" w:rsidRDefault="001946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5C4D61"/>
    <w:multiLevelType w:val="hybridMultilevel"/>
    <w:tmpl w:val="C8B4603C"/>
    <w:lvl w:ilvl="0" w:tplc="D9368D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B28306C"/>
    <w:multiLevelType w:val="hybridMultilevel"/>
    <w:tmpl w:val="EF204A20"/>
    <w:lvl w:ilvl="0" w:tplc="B83A241A">
      <w:start w:val="2"/>
      <w:numFmt w:val="bullet"/>
      <w:lvlText w:val="-"/>
      <w:lvlJc w:val="left"/>
      <w:pPr>
        <w:ind w:left="880" w:hanging="440"/>
      </w:pPr>
      <w:rPr>
        <w:rFonts w:ascii="Times New Roman" w:eastAsiaTheme="minorEastAsia" w:hAnsi="Times New Roman" w:cs="Times New Roman" w:hint="default"/>
      </w:rPr>
    </w:lvl>
    <w:lvl w:ilvl="1" w:tplc="FFFFFFFF">
      <w:start w:val="1"/>
      <w:numFmt w:val="bullet"/>
      <w:lvlText w:val="o"/>
      <w:lvlJc w:val="left"/>
      <w:pPr>
        <w:ind w:left="1574"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BF3757E"/>
    <w:multiLevelType w:val="hybridMultilevel"/>
    <w:tmpl w:val="FAEE23E4"/>
    <w:lvl w:ilvl="0" w:tplc="FFFFFFFF">
      <w:start w:val="1"/>
      <w:numFmt w:val="bullet"/>
      <w:lvlText w:val="•"/>
      <w:lvlJc w:val="left"/>
      <w:pPr>
        <w:ind w:left="440" w:hanging="440"/>
      </w:pPr>
      <w:rPr>
        <w:rFonts w:ascii="Arial" w:hAnsi="Arial" w:cs="Arial" w:hint="default"/>
      </w:rPr>
    </w:lvl>
    <w:lvl w:ilvl="1" w:tplc="B83A241A">
      <w:start w:val="2"/>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04090003">
      <w:start w:val="1"/>
      <w:numFmt w:val="bullet"/>
      <w:lvlText w:val="o"/>
      <w:lvlJc w:val="left"/>
      <w:pPr>
        <w:ind w:left="1574" w:hanging="440"/>
      </w:pPr>
      <w:rPr>
        <w:rFonts w:ascii="Courier New" w:hAnsi="Courier New" w:cs="Courier New"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734D8E"/>
    <w:multiLevelType w:val="hybridMultilevel"/>
    <w:tmpl w:val="26D03D2A"/>
    <w:lvl w:ilvl="0" w:tplc="2F45F184">
      <w:start w:val="1"/>
      <w:numFmt w:val="bullet"/>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3F0B34"/>
    <w:multiLevelType w:val="hybridMultilevel"/>
    <w:tmpl w:val="E2B26280"/>
    <w:lvl w:ilvl="0" w:tplc="694C1C7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D875DB"/>
    <w:multiLevelType w:val="hybridMultilevel"/>
    <w:tmpl w:val="1940275C"/>
    <w:lvl w:ilvl="0" w:tplc="FFFFFFFF">
      <w:start w:val="1"/>
      <w:numFmt w:val="bullet"/>
      <w:lvlText w:val="•"/>
      <w:lvlJc w:val="left"/>
      <w:pPr>
        <w:ind w:left="440" w:hanging="440"/>
      </w:pPr>
      <w:rPr>
        <w:rFonts w:ascii="Arial" w:hAnsi="Arial" w:cs="Arial" w:hint="default"/>
      </w:rPr>
    </w:lvl>
    <w:lvl w:ilvl="1" w:tplc="B83A241A">
      <w:start w:val="2"/>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04090003">
      <w:start w:val="1"/>
      <w:numFmt w:val="bullet"/>
      <w:lvlText w:val="o"/>
      <w:lvlJc w:val="left"/>
      <w:pPr>
        <w:ind w:left="1574" w:hanging="440"/>
      </w:pPr>
      <w:rPr>
        <w:rFonts w:ascii="Courier New" w:hAnsi="Courier New" w:cs="Courier New"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1D6172"/>
    <w:multiLevelType w:val="hybridMultilevel"/>
    <w:tmpl w:val="A7D4F7AA"/>
    <w:lvl w:ilvl="0" w:tplc="2B0281F5">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952FBD"/>
    <w:multiLevelType w:val="hybridMultilevel"/>
    <w:tmpl w:val="4FC0D7F4"/>
    <w:lvl w:ilvl="0" w:tplc="2F45F184">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C901DB0"/>
    <w:multiLevelType w:val="hybridMultilevel"/>
    <w:tmpl w:val="2B6A0990"/>
    <w:lvl w:ilvl="0" w:tplc="B83A241A">
      <w:start w:val="2"/>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F0279F4"/>
    <w:multiLevelType w:val="hybridMultilevel"/>
    <w:tmpl w:val="71BEF47C"/>
    <w:lvl w:ilvl="0" w:tplc="2F45F184">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2"/>
  </w:num>
  <w:num w:numId="3" w16cid:durableId="807017590">
    <w:abstractNumId w:val="13"/>
  </w:num>
  <w:num w:numId="4" w16cid:durableId="180822323">
    <w:abstractNumId w:val="38"/>
  </w:num>
  <w:num w:numId="5" w16cid:durableId="1653100390">
    <w:abstractNumId w:val="29"/>
  </w:num>
  <w:num w:numId="6" w16cid:durableId="382994664">
    <w:abstractNumId w:val="0"/>
    <w:lvlOverride w:ilvl="0">
      <w:startOverride w:val="1"/>
    </w:lvlOverride>
  </w:num>
  <w:num w:numId="7"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9"/>
  </w:num>
  <w:num w:numId="9" w16cid:durableId="571163063">
    <w:abstractNumId w:val="24"/>
  </w:num>
  <w:num w:numId="10" w16cid:durableId="1065563355">
    <w:abstractNumId w:val="37"/>
  </w:num>
  <w:num w:numId="11" w16cid:durableId="715664859">
    <w:abstractNumId w:val="18"/>
    <w:lvlOverride w:ilvl="0">
      <w:startOverride w:val="1"/>
    </w:lvlOverride>
  </w:num>
  <w:num w:numId="12" w16cid:durableId="378092163">
    <w:abstractNumId w:val="30"/>
  </w:num>
  <w:num w:numId="13"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2"/>
  </w:num>
  <w:num w:numId="16" w16cid:durableId="822084639">
    <w:abstractNumId w:val="3"/>
  </w:num>
  <w:num w:numId="17" w16cid:durableId="1326082271">
    <w:abstractNumId w:val="36"/>
  </w:num>
  <w:num w:numId="18" w16cid:durableId="519318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7"/>
    <w:lvlOverride w:ilvl="0">
      <w:startOverride w:val="1"/>
    </w:lvlOverride>
  </w:num>
  <w:num w:numId="20" w16cid:durableId="1438911819">
    <w:abstractNumId w:val="19"/>
    <w:lvlOverride w:ilvl="0">
      <w:startOverride w:val="1"/>
    </w:lvlOverride>
    <w:lvlOverride w:ilvl="1"/>
    <w:lvlOverride w:ilvl="2"/>
    <w:lvlOverride w:ilvl="3"/>
    <w:lvlOverride w:ilvl="4"/>
    <w:lvlOverride w:ilvl="5"/>
    <w:lvlOverride w:ilvl="6"/>
    <w:lvlOverride w:ilvl="7"/>
    <w:lvlOverride w:ilvl="8"/>
  </w:num>
  <w:num w:numId="21" w16cid:durableId="983509552">
    <w:abstractNumId w:val="12"/>
  </w:num>
  <w:num w:numId="22" w16cid:durableId="531114669">
    <w:abstractNumId w:val="16"/>
  </w:num>
  <w:num w:numId="23" w16cid:durableId="167715201">
    <w:abstractNumId w:val="10"/>
  </w:num>
  <w:num w:numId="24" w16cid:durableId="2064668069">
    <w:abstractNumId w:val="7"/>
  </w:num>
  <w:num w:numId="25" w16cid:durableId="436366200">
    <w:abstractNumId w:val="20"/>
  </w:num>
  <w:num w:numId="26" w16cid:durableId="2971539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9336819">
    <w:abstractNumId w:val="6"/>
  </w:num>
  <w:num w:numId="28" w16cid:durableId="152576090">
    <w:abstractNumId w:val="31"/>
  </w:num>
  <w:num w:numId="29" w16cid:durableId="342516304">
    <w:abstractNumId w:val="4"/>
  </w:num>
  <w:num w:numId="30" w16cid:durableId="346978741">
    <w:abstractNumId w:val="35"/>
  </w:num>
  <w:num w:numId="31" w16cid:durableId="1291670135">
    <w:abstractNumId w:val="34"/>
  </w:num>
  <w:num w:numId="32" w16cid:durableId="239758709">
    <w:abstractNumId w:val="33"/>
  </w:num>
  <w:num w:numId="33" w16cid:durableId="80955267">
    <w:abstractNumId w:val="14"/>
  </w:num>
  <w:num w:numId="34" w16cid:durableId="1818717234">
    <w:abstractNumId w:val="5"/>
  </w:num>
  <w:num w:numId="35" w16cid:durableId="871651965">
    <w:abstractNumId w:val="23"/>
  </w:num>
  <w:num w:numId="36" w16cid:durableId="1054088996">
    <w:abstractNumId w:val="9"/>
  </w:num>
  <w:num w:numId="37" w16cid:durableId="845022469">
    <w:abstractNumId w:val="15"/>
  </w:num>
  <w:num w:numId="38" w16cid:durableId="1974865068">
    <w:abstractNumId w:val="8"/>
  </w:num>
  <w:num w:numId="39" w16cid:durableId="1441338963">
    <w:abstractNumId w:val="17"/>
  </w:num>
  <w:num w:numId="40" w16cid:durableId="671835014">
    <w:abstractNumId w:val="25"/>
  </w:num>
  <w:num w:numId="41" w16cid:durableId="458695043">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7F1"/>
    <w:rsid w:val="00000924"/>
    <w:rsid w:val="00000D49"/>
    <w:rsid w:val="000010AD"/>
    <w:rsid w:val="0000125A"/>
    <w:rsid w:val="0000128C"/>
    <w:rsid w:val="00001428"/>
    <w:rsid w:val="000014F0"/>
    <w:rsid w:val="00001633"/>
    <w:rsid w:val="00001781"/>
    <w:rsid w:val="00001837"/>
    <w:rsid w:val="00001845"/>
    <w:rsid w:val="000019D8"/>
    <w:rsid w:val="00001A81"/>
    <w:rsid w:val="00001BCB"/>
    <w:rsid w:val="00001BF1"/>
    <w:rsid w:val="00001D78"/>
    <w:rsid w:val="00001FD1"/>
    <w:rsid w:val="0000228E"/>
    <w:rsid w:val="00002536"/>
    <w:rsid w:val="0000255B"/>
    <w:rsid w:val="000025D4"/>
    <w:rsid w:val="00002938"/>
    <w:rsid w:val="00002AFC"/>
    <w:rsid w:val="00002E18"/>
    <w:rsid w:val="00002F01"/>
    <w:rsid w:val="0000373B"/>
    <w:rsid w:val="000037F9"/>
    <w:rsid w:val="00003973"/>
    <w:rsid w:val="00003A56"/>
    <w:rsid w:val="00003AE4"/>
    <w:rsid w:val="00003B06"/>
    <w:rsid w:val="00003E19"/>
    <w:rsid w:val="00003F7F"/>
    <w:rsid w:val="00004016"/>
    <w:rsid w:val="00004124"/>
    <w:rsid w:val="000041B5"/>
    <w:rsid w:val="00004477"/>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BD4"/>
    <w:rsid w:val="00006D37"/>
    <w:rsid w:val="00006DC1"/>
    <w:rsid w:val="00006F8E"/>
    <w:rsid w:val="0000744C"/>
    <w:rsid w:val="00007533"/>
    <w:rsid w:val="000075B2"/>
    <w:rsid w:val="0000765A"/>
    <w:rsid w:val="00007AD6"/>
    <w:rsid w:val="00007B03"/>
    <w:rsid w:val="00007C49"/>
    <w:rsid w:val="00007F20"/>
    <w:rsid w:val="0001012D"/>
    <w:rsid w:val="00010241"/>
    <w:rsid w:val="0001050B"/>
    <w:rsid w:val="0001066C"/>
    <w:rsid w:val="000107EB"/>
    <w:rsid w:val="00010825"/>
    <w:rsid w:val="0001097A"/>
    <w:rsid w:val="00010B6C"/>
    <w:rsid w:val="00010CDF"/>
    <w:rsid w:val="00010E3D"/>
    <w:rsid w:val="000111D5"/>
    <w:rsid w:val="00011275"/>
    <w:rsid w:val="000112D4"/>
    <w:rsid w:val="000115E3"/>
    <w:rsid w:val="0001193B"/>
    <w:rsid w:val="00011941"/>
    <w:rsid w:val="000119D3"/>
    <w:rsid w:val="00011F54"/>
    <w:rsid w:val="00012156"/>
    <w:rsid w:val="000121FA"/>
    <w:rsid w:val="0001227C"/>
    <w:rsid w:val="0001241A"/>
    <w:rsid w:val="0001251B"/>
    <w:rsid w:val="000125FC"/>
    <w:rsid w:val="00012668"/>
    <w:rsid w:val="00012925"/>
    <w:rsid w:val="0001297C"/>
    <w:rsid w:val="00012C29"/>
    <w:rsid w:val="00012DFF"/>
    <w:rsid w:val="00012E98"/>
    <w:rsid w:val="00012EA2"/>
    <w:rsid w:val="00012EF6"/>
    <w:rsid w:val="00012F8B"/>
    <w:rsid w:val="00013009"/>
    <w:rsid w:val="00013156"/>
    <w:rsid w:val="000133F0"/>
    <w:rsid w:val="00013433"/>
    <w:rsid w:val="000134DA"/>
    <w:rsid w:val="00013500"/>
    <w:rsid w:val="000139A9"/>
    <w:rsid w:val="000139BC"/>
    <w:rsid w:val="0001441C"/>
    <w:rsid w:val="0001469E"/>
    <w:rsid w:val="00014B6B"/>
    <w:rsid w:val="00015001"/>
    <w:rsid w:val="00015238"/>
    <w:rsid w:val="00015287"/>
    <w:rsid w:val="000153FF"/>
    <w:rsid w:val="0001551B"/>
    <w:rsid w:val="000158B1"/>
    <w:rsid w:val="00015D09"/>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D84"/>
    <w:rsid w:val="00017EED"/>
    <w:rsid w:val="00017EF1"/>
    <w:rsid w:val="00020630"/>
    <w:rsid w:val="00020643"/>
    <w:rsid w:val="0002083F"/>
    <w:rsid w:val="000208F2"/>
    <w:rsid w:val="00020C19"/>
    <w:rsid w:val="00020D76"/>
    <w:rsid w:val="00020FAC"/>
    <w:rsid w:val="00021035"/>
    <w:rsid w:val="000213DD"/>
    <w:rsid w:val="00021545"/>
    <w:rsid w:val="00021602"/>
    <w:rsid w:val="000216F1"/>
    <w:rsid w:val="000218BF"/>
    <w:rsid w:val="00021954"/>
    <w:rsid w:val="000219CD"/>
    <w:rsid w:val="00021AF7"/>
    <w:rsid w:val="00021B57"/>
    <w:rsid w:val="00021DCD"/>
    <w:rsid w:val="00021E26"/>
    <w:rsid w:val="00021F26"/>
    <w:rsid w:val="00022022"/>
    <w:rsid w:val="0002230C"/>
    <w:rsid w:val="000223D0"/>
    <w:rsid w:val="000223DB"/>
    <w:rsid w:val="00022C48"/>
    <w:rsid w:val="00022D25"/>
    <w:rsid w:val="00022E12"/>
    <w:rsid w:val="00023389"/>
    <w:rsid w:val="000233B7"/>
    <w:rsid w:val="00023737"/>
    <w:rsid w:val="00023917"/>
    <w:rsid w:val="00023B19"/>
    <w:rsid w:val="00023C8B"/>
    <w:rsid w:val="00024132"/>
    <w:rsid w:val="0002435E"/>
    <w:rsid w:val="00024394"/>
    <w:rsid w:val="000243FB"/>
    <w:rsid w:val="00024474"/>
    <w:rsid w:val="0002447B"/>
    <w:rsid w:val="0002495B"/>
    <w:rsid w:val="00024A4A"/>
    <w:rsid w:val="00024D44"/>
    <w:rsid w:val="00024F17"/>
    <w:rsid w:val="000250E5"/>
    <w:rsid w:val="0002510C"/>
    <w:rsid w:val="0002524C"/>
    <w:rsid w:val="0002525D"/>
    <w:rsid w:val="0002528E"/>
    <w:rsid w:val="00025658"/>
    <w:rsid w:val="00025A83"/>
    <w:rsid w:val="00025ADF"/>
    <w:rsid w:val="00025B78"/>
    <w:rsid w:val="00025C4F"/>
    <w:rsid w:val="00025D34"/>
    <w:rsid w:val="00025D3A"/>
    <w:rsid w:val="00025D3B"/>
    <w:rsid w:val="00025F9F"/>
    <w:rsid w:val="00025FA8"/>
    <w:rsid w:val="00026F2D"/>
    <w:rsid w:val="00026F45"/>
    <w:rsid w:val="000270D5"/>
    <w:rsid w:val="0002724D"/>
    <w:rsid w:val="0002758D"/>
    <w:rsid w:val="0002786C"/>
    <w:rsid w:val="0002797A"/>
    <w:rsid w:val="00030115"/>
    <w:rsid w:val="0003016F"/>
    <w:rsid w:val="0003024D"/>
    <w:rsid w:val="00030370"/>
    <w:rsid w:val="000304E9"/>
    <w:rsid w:val="00030900"/>
    <w:rsid w:val="0003096C"/>
    <w:rsid w:val="00030F4C"/>
    <w:rsid w:val="00031055"/>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C1F"/>
    <w:rsid w:val="00033CB3"/>
    <w:rsid w:val="00033D5B"/>
    <w:rsid w:val="00033EE6"/>
    <w:rsid w:val="00033FC9"/>
    <w:rsid w:val="000344C4"/>
    <w:rsid w:val="00034853"/>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A6A"/>
    <w:rsid w:val="00035F05"/>
    <w:rsid w:val="00035F1F"/>
    <w:rsid w:val="00036082"/>
    <w:rsid w:val="0003616D"/>
    <w:rsid w:val="0003629A"/>
    <w:rsid w:val="000362D7"/>
    <w:rsid w:val="00036879"/>
    <w:rsid w:val="00036917"/>
    <w:rsid w:val="00036C12"/>
    <w:rsid w:val="00036DA7"/>
    <w:rsid w:val="00036F2E"/>
    <w:rsid w:val="00037065"/>
    <w:rsid w:val="000370CE"/>
    <w:rsid w:val="0003716A"/>
    <w:rsid w:val="000373FB"/>
    <w:rsid w:val="0003786D"/>
    <w:rsid w:val="00037904"/>
    <w:rsid w:val="0003793A"/>
    <w:rsid w:val="00037A99"/>
    <w:rsid w:val="00037AAB"/>
    <w:rsid w:val="00037B3E"/>
    <w:rsid w:val="00037BEB"/>
    <w:rsid w:val="00037D20"/>
    <w:rsid w:val="00037E4B"/>
    <w:rsid w:val="000403DE"/>
    <w:rsid w:val="000403E5"/>
    <w:rsid w:val="0004042E"/>
    <w:rsid w:val="000404A6"/>
    <w:rsid w:val="00040532"/>
    <w:rsid w:val="000409B7"/>
    <w:rsid w:val="00040B29"/>
    <w:rsid w:val="00040BBB"/>
    <w:rsid w:val="00040BD9"/>
    <w:rsid w:val="00040C55"/>
    <w:rsid w:val="00040CC9"/>
    <w:rsid w:val="00040E6F"/>
    <w:rsid w:val="00041006"/>
    <w:rsid w:val="00041165"/>
    <w:rsid w:val="00041296"/>
    <w:rsid w:val="000413B6"/>
    <w:rsid w:val="000414D2"/>
    <w:rsid w:val="00041699"/>
    <w:rsid w:val="00041715"/>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12"/>
    <w:rsid w:val="000458A4"/>
    <w:rsid w:val="00045994"/>
    <w:rsid w:val="00045A43"/>
    <w:rsid w:val="00045CEF"/>
    <w:rsid w:val="00045E79"/>
    <w:rsid w:val="0004617C"/>
    <w:rsid w:val="0004620F"/>
    <w:rsid w:val="00046576"/>
    <w:rsid w:val="0004659E"/>
    <w:rsid w:val="00046636"/>
    <w:rsid w:val="00046BD6"/>
    <w:rsid w:val="00046C36"/>
    <w:rsid w:val="00046CC4"/>
    <w:rsid w:val="00046F60"/>
    <w:rsid w:val="00046FF7"/>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AA6"/>
    <w:rsid w:val="00050BAA"/>
    <w:rsid w:val="00050CE9"/>
    <w:rsid w:val="00050DD3"/>
    <w:rsid w:val="00050DE7"/>
    <w:rsid w:val="0005122D"/>
    <w:rsid w:val="00051485"/>
    <w:rsid w:val="000514EA"/>
    <w:rsid w:val="00051A55"/>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B83"/>
    <w:rsid w:val="00053E6A"/>
    <w:rsid w:val="000540CF"/>
    <w:rsid w:val="000541E6"/>
    <w:rsid w:val="00054CED"/>
    <w:rsid w:val="00054DAB"/>
    <w:rsid w:val="00054DAD"/>
    <w:rsid w:val="0005500E"/>
    <w:rsid w:val="0005500F"/>
    <w:rsid w:val="00055087"/>
    <w:rsid w:val="000550B2"/>
    <w:rsid w:val="000550B8"/>
    <w:rsid w:val="000553DE"/>
    <w:rsid w:val="0005593A"/>
    <w:rsid w:val="00055CCC"/>
    <w:rsid w:val="00055F29"/>
    <w:rsid w:val="0005627D"/>
    <w:rsid w:val="000563A7"/>
    <w:rsid w:val="00056631"/>
    <w:rsid w:val="00056D85"/>
    <w:rsid w:val="0005703C"/>
    <w:rsid w:val="00057299"/>
    <w:rsid w:val="00057481"/>
    <w:rsid w:val="000574C6"/>
    <w:rsid w:val="0005774A"/>
    <w:rsid w:val="00057898"/>
    <w:rsid w:val="000578B8"/>
    <w:rsid w:val="00057A56"/>
    <w:rsid w:val="00057C28"/>
    <w:rsid w:val="00057C70"/>
    <w:rsid w:val="00057F42"/>
    <w:rsid w:val="00057F5E"/>
    <w:rsid w:val="0006006F"/>
    <w:rsid w:val="00060266"/>
    <w:rsid w:val="00060384"/>
    <w:rsid w:val="00060510"/>
    <w:rsid w:val="00060523"/>
    <w:rsid w:val="00060A80"/>
    <w:rsid w:val="00060C58"/>
    <w:rsid w:val="00060D60"/>
    <w:rsid w:val="00060DA7"/>
    <w:rsid w:val="00060F19"/>
    <w:rsid w:val="0006106B"/>
    <w:rsid w:val="00061140"/>
    <w:rsid w:val="000611B6"/>
    <w:rsid w:val="0006149B"/>
    <w:rsid w:val="000614A4"/>
    <w:rsid w:val="00061523"/>
    <w:rsid w:val="000616EA"/>
    <w:rsid w:val="00061B4B"/>
    <w:rsid w:val="0006240D"/>
    <w:rsid w:val="00062E39"/>
    <w:rsid w:val="00062E9D"/>
    <w:rsid w:val="00062EA1"/>
    <w:rsid w:val="0006330F"/>
    <w:rsid w:val="00063776"/>
    <w:rsid w:val="00063798"/>
    <w:rsid w:val="00063813"/>
    <w:rsid w:val="00063997"/>
    <w:rsid w:val="00063B74"/>
    <w:rsid w:val="00063BF8"/>
    <w:rsid w:val="00063DEC"/>
    <w:rsid w:val="00063FEC"/>
    <w:rsid w:val="000643DE"/>
    <w:rsid w:val="000644A1"/>
    <w:rsid w:val="00064E27"/>
    <w:rsid w:val="0006535C"/>
    <w:rsid w:val="0006566C"/>
    <w:rsid w:val="00065E11"/>
    <w:rsid w:val="0006602B"/>
    <w:rsid w:val="000666D5"/>
    <w:rsid w:val="0006676A"/>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74A"/>
    <w:rsid w:val="0007185A"/>
    <w:rsid w:val="00071987"/>
    <w:rsid w:val="00071A3B"/>
    <w:rsid w:val="00071BE3"/>
    <w:rsid w:val="00071D02"/>
    <w:rsid w:val="00071D9C"/>
    <w:rsid w:val="00071E73"/>
    <w:rsid w:val="0007200D"/>
    <w:rsid w:val="0007237C"/>
    <w:rsid w:val="0007253E"/>
    <w:rsid w:val="000725F2"/>
    <w:rsid w:val="000726C7"/>
    <w:rsid w:val="00072998"/>
    <w:rsid w:val="00072BE4"/>
    <w:rsid w:val="00072D4D"/>
    <w:rsid w:val="00073046"/>
    <w:rsid w:val="000733C3"/>
    <w:rsid w:val="000734C9"/>
    <w:rsid w:val="0007362F"/>
    <w:rsid w:val="00073864"/>
    <w:rsid w:val="00073891"/>
    <w:rsid w:val="00073C77"/>
    <w:rsid w:val="00074417"/>
    <w:rsid w:val="000744DC"/>
    <w:rsid w:val="000748AD"/>
    <w:rsid w:val="00074AAD"/>
    <w:rsid w:val="00074D2E"/>
    <w:rsid w:val="00074D95"/>
    <w:rsid w:val="00075498"/>
    <w:rsid w:val="0007585B"/>
    <w:rsid w:val="00075A91"/>
    <w:rsid w:val="00075C87"/>
    <w:rsid w:val="00075DC0"/>
    <w:rsid w:val="0007603A"/>
    <w:rsid w:val="000761E9"/>
    <w:rsid w:val="0007674F"/>
    <w:rsid w:val="00077415"/>
    <w:rsid w:val="000779A9"/>
    <w:rsid w:val="00077CFC"/>
    <w:rsid w:val="00077FFC"/>
    <w:rsid w:val="00080204"/>
    <w:rsid w:val="000804D9"/>
    <w:rsid w:val="0008065B"/>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3"/>
    <w:rsid w:val="0008201A"/>
    <w:rsid w:val="000828EC"/>
    <w:rsid w:val="00082A22"/>
    <w:rsid w:val="00082C00"/>
    <w:rsid w:val="00082D1F"/>
    <w:rsid w:val="00082E51"/>
    <w:rsid w:val="00082FCA"/>
    <w:rsid w:val="00083138"/>
    <w:rsid w:val="00083306"/>
    <w:rsid w:val="00083382"/>
    <w:rsid w:val="000834F3"/>
    <w:rsid w:val="0008390F"/>
    <w:rsid w:val="00083AD6"/>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36"/>
    <w:rsid w:val="000873A0"/>
    <w:rsid w:val="000875FB"/>
    <w:rsid w:val="0008771A"/>
    <w:rsid w:val="00087C6A"/>
    <w:rsid w:val="00087F5E"/>
    <w:rsid w:val="00087FEB"/>
    <w:rsid w:val="00090031"/>
    <w:rsid w:val="000900C9"/>
    <w:rsid w:val="0009065A"/>
    <w:rsid w:val="000906F1"/>
    <w:rsid w:val="00090762"/>
    <w:rsid w:val="00090778"/>
    <w:rsid w:val="00090878"/>
    <w:rsid w:val="000908A2"/>
    <w:rsid w:val="00090984"/>
    <w:rsid w:val="000909A2"/>
    <w:rsid w:val="000913BD"/>
    <w:rsid w:val="00091419"/>
    <w:rsid w:val="00091729"/>
    <w:rsid w:val="0009176B"/>
    <w:rsid w:val="00091A61"/>
    <w:rsid w:val="00091CDF"/>
    <w:rsid w:val="00091F04"/>
    <w:rsid w:val="000921FC"/>
    <w:rsid w:val="00092268"/>
    <w:rsid w:val="000926A3"/>
    <w:rsid w:val="00092A88"/>
    <w:rsid w:val="00092AE5"/>
    <w:rsid w:val="00092BB9"/>
    <w:rsid w:val="00092BE4"/>
    <w:rsid w:val="00092D77"/>
    <w:rsid w:val="0009321A"/>
    <w:rsid w:val="00093239"/>
    <w:rsid w:val="0009333A"/>
    <w:rsid w:val="00093398"/>
    <w:rsid w:val="000938BD"/>
    <w:rsid w:val="0009390B"/>
    <w:rsid w:val="00093955"/>
    <w:rsid w:val="00093E83"/>
    <w:rsid w:val="00093EFE"/>
    <w:rsid w:val="00093F84"/>
    <w:rsid w:val="00094221"/>
    <w:rsid w:val="00094343"/>
    <w:rsid w:val="00094631"/>
    <w:rsid w:val="000946D0"/>
    <w:rsid w:val="00094903"/>
    <w:rsid w:val="0009490A"/>
    <w:rsid w:val="00094B42"/>
    <w:rsid w:val="00094D99"/>
    <w:rsid w:val="00095181"/>
    <w:rsid w:val="0009523E"/>
    <w:rsid w:val="00095260"/>
    <w:rsid w:val="0009535A"/>
    <w:rsid w:val="000955C8"/>
    <w:rsid w:val="000956CC"/>
    <w:rsid w:val="0009591A"/>
    <w:rsid w:val="00095A6F"/>
    <w:rsid w:val="00095A80"/>
    <w:rsid w:val="00095E28"/>
    <w:rsid w:val="00096525"/>
    <w:rsid w:val="0009658A"/>
    <w:rsid w:val="000966A3"/>
    <w:rsid w:val="00096785"/>
    <w:rsid w:val="00096C08"/>
    <w:rsid w:val="00096E18"/>
    <w:rsid w:val="00097021"/>
    <w:rsid w:val="000972E4"/>
    <w:rsid w:val="0009747A"/>
    <w:rsid w:val="000978D9"/>
    <w:rsid w:val="00097BDD"/>
    <w:rsid w:val="00097E0F"/>
    <w:rsid w:val="00097FF6"/>
    <w:rsid w:val="000A0315"/>
    <w:rsid w:val="000A033B"/>
    <w:rsid w:val="000A053B"/>
    <w:rsid w:val="000A07F6"/>
    <w:rsid w:val="000A0907"/>
    <w:rsid w:val="000A0C1E"/>
    <w:rsid w:val="000A0C59"/>
    <w:rsid w:val="000A0D90"/>
    <w:rsid w:val="000A0ECD"/>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337"/>
    <w:rsid w:val="000A2543"/>
    <w:rsid w:val="000A2832"/>
    <w:rsid w:val="000A2869"/>
    <w:rsid w:val="000A290D"/>
    <w:rsid w:val="000A2919"/>
    <w:rsid w:val="000A29E9"/>
    <w:rsid w:val="000A2C89"/>
    <w:rsid w:val="000A2E32"/>
    <w:rsid w:val="000A2E47"/>
    <w:rsid w:val="000A2F1A"/>
    <w:rsid w:val="000A3044"/>
    <w:rsid w:val="000A324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2E8"/>
    <w:rsid w:val="000A638D"/>
    <w:rsid w:val="000A6406"/>
    <w:rsid w:val="000A6756"/>
    <w:rsid w:val="000A6B6B"/>
    <w:rsid w:val="000A7054"/>
    <w:rsid w:val="000A7293"/>
    <w:rsid w:val="000A73B9"/>
    <w:rsid w:val="000A7457"/>
    <w:rsid w:val="000A74DA"/>
    <w:rsid w:val="000A7564"/>
    <w:rsid w:val="000A7567"/>
    <w:rsid w:val="000A76FF"/>
    <w:rsid w:val="000A78F7"/>
    <w:rsid w:val="000A7920"/>
    <w:rsid w:val="000A7B76"/>
    <w:rsid w:val="000A7B87"/>
    <w:rsid w:val="000A7CC2"/>
    <w:rsid w:val="000A7CF2"/>
    <w:rsid w:val="000A7DD9"/>
    <w:rsid w:val="000B03F9"/>
    <w:rsid w:val="000B0696"/>
    <w:rsid w:val="000B09C2"/>
    <w:rsid w:val="000B0DB3"/>
    <w:rsid w:val="000B0F57"/>
    <w:rsid w:val="000B1298"/>
    <w:rsid w:val="000B16EB"/>
    <w:rsid w:val="000B1931"/>
    <w:rsid w:val="000B1BDB"/>
    <w:rsid w:val="000B205C"/>
    <w:rsid w:val="000B244F"/>
    <w:rsid w:val="000B252E"/>
    <w:rsid w:val="000B2B16"/>
    <w:rsid w:val="000B2B24"/>
    <w:rsid w:val="000B315C"/>
    <w:rsid w:val="000B32E3"/>
    <w:rsid w:val="000B35F4"/>
    <w:rsid w:val="000B36F9"/>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91B"/>
    <w:rsid w:val="000B5AF9"/>
    <w:rsid w:val="000B5BA0"/>
    <w:rsid w:val="000B5D73"/>
    <w:rsid w:val="000B5F24"/>
    <w:rsid w:val="000B5F87"/>
    <w:rsid w:val="000B6146"/>
    <w:rsid w:val="000B6737"/>
    <w:rsid w:val="000B6F21"/>
    <w:rsid w:val="000B7169"/>
    <w:rsid w:val="000B775D"/>
    <w:rsid w:val="000B77E1"/>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78D"/>
    <w:rsid w:val="000C28B0"/>
    <w:rsid w:val="000C2B5C"/>
    <w:rsid w:val="000C2BF7"/>
    <w:rsid w:val="000C2E07"/>
    <w:rsid w:val="000C3236"/>
    <w:rsid w:val="000C32C9"/>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29C"/>
    <w:rsid w:val="000C64B1"/>
    <w:rsid w:val="000C6627"/>
    <w:rsid w:val="000C664F"/>
    <w:rsid w:val="000C6701"/>
    <w:rsid w:val="000C6706"/>
    <w:rsid w:val="000C69DD"/>
    <w:rsid w:val="000C6C52"/>
    <w:rsid w:val="000C6EA6"/>
    <w:rsid w:val="000C7328"/>
    <w:rsid w:val="000C735F"/>
    <w:rsid w:val="000C76AD"/>
    <w:rsid w:val="000C7705"/>
    <w:rsid w:val="000C7D59"/>
    <w:rsid w:val="000C7DAE"/>
    <w:rsid w:val="000C7EFF"/>
    <w:rsid w:val="000D00B7"/>
    <w:rsid w:val="000D0184"/>
    <w:rsid w:val="000D0461"/>
    <w:rsid w:val="000D0465"/>
    <w:rsid w:val="000D0696"/>
    <w:rsid w:val="000D0773"/>
    <w:rsid w:val="000D07A3"/>
    <w:rsid w:val="000D0F6A"/>
    <w:rsid w:val="000D0F77"/>
    <w:rsid w:val="000D0FCA"/>
    <w:rsid w:val="000D11BF"/>
    <w:rsid w:val="000D1580"/>
    <w:rsid w:val="000D1DB1"/>
    <w:rsid w:val="000D234A"/>
    <w:rsid w:val="000D243E"/>
    <w:rsid w:val="000D2697"/>
    <w:rsid w:val="000D26B1"/>
    <w:rsid w:val="000D272F"/>
    <w:rsid w:val="000D27F8"/>
    <w:rsid w:val="000D2B09"/>
    <w:rsid w:val="000D2BBB"/>
    <w:rsid w:val="000D2FB6"/>
    <w:rsid w:val="000D3090"/>
    <w:rsid w:val="000D333F"/>
    <w:rsid w:val="000D3567"/>
    <w:rsid w:val="000D376F"/>
    <w:rsid w:val="000D3868"/>
    <w:rsid w:val="000D3C4A"/>
    <w:rsid w:val="000D3C58"/>
    <w:rsid w:val="000D3EF0"/>
    <w:rsid w:val="000D3F15"/>
    <w:rsid w:val="000D441E"/>
    <w:rsid w:val="000D462E"/>
    <w:rsid w:val="000D478A"/>
    <w:rsid w:val="000D4832"/>
    <w:rsid w:val="000D4A2D"/>
    <w:rsid w:val="000D4A6C"/>
    <w:rsid w:val="000D4D5C"/>
    <w:rsid w:val="000D4E5A"/>
    <w:rsid w:val="000D4F19"/>
    <w:rsid w:val="000D4F4F"/>
    <w:rsid w:val="000D547D"/>
    <w:rsid w:val="000D54AA"/>
    <w:rsid w:val="000D5655"/>
    <w:rsid w:val="000D571C"/>
    <w:rsid w:val="000D5734"/>
    <w:rsid w:val="000D5A23"/>
    <w:rsid w:val="000D5BF4"/>
    <w:rsid w:val="000D5CE5"/>
    <w:rsid w:val="000D5DC4"/>
    <w:rsid w:val="000D5FB0"/>
    <w:rsid w:val="000D6004"/>
    <w:rsid w:val="000D6509"/>
    <w:rsid w:val="000D6548"/>
    <w:rsid w:val="000D67A5"/>
    <w:rsid w:val="000D6B81"/>
    <w:rsid w:val="000D6E7A"/>
    <w:rsid w:val="000D6FD8"/>
    <w:rsid w:val="000D7288"/>
    <w:rsid w:val="000D7384"/>
    <w:rsid w:val="000D773D"/>
    <w:rsid w:val="000D797D"/>
    <w:rsid w:val="000D7C96"/>
    <w:rsid w:val="000D7D6C"/>
    <w:rsid w:val="000D7E41"/>
    <w:rsid w:val="000E0145"/>
    <w:rsid w:val="000E0256"/>
    <w:rsid w:val="000E0529"/>
    <w:rsid w:val="000E056E"/>
    <w:rsid w:val="000E070C"/>
    <w:rsid w:val="000E0751"/>
    <w:rsid w:val="000E0E84"/>
    <w:rsid w:val="000E1120"/>
    <w:rsid w:val="000E1169"/>
    <w:rsid w:val="000E11CE"/>
    <w:rsid w:val="000E1353"/>
    <w:rsid w:val="000E19AA"/>
    <w:rsid w:val="000E1B84"/>
    <w:rsid w:val="000E1DDE"/>
    <w:rsid w:val="000E207F"/>
    <w:rsid w:val="000E2243"/>
    <w:rsid w:val="000E2496"/>
    <w:rsid w:val="000E263F"/>
    <w:rsid w:val="000E269D"/>
    <w:rsid w:val="000E282D"/>
    <w:rsid w:val="000E28CF"/>
    <w:rsid w:val="000E296A"/>
    <w:rsid w:val="000E2D46"/>
    <w:rsid w:val="000E2F84"/>
    <w:rsid w:val="000E30A9"/>
    <w:rsid w:val="000E310A"/>
    <w:rsid w:val="000E31E6"/>
    <w:rsid w:val="000E36C4"/>
    <w:rsid w:val="000E3A18"/>
    <w:rsid w:val="000E3A65"/>
    <w:rsid w:val="000E3B5A"/>
    <w:rsid w:val="000E3C68"/>
    <w:rsid w:val="000E3E5E"/>
    <w:rsid w:val="000E3F39"/>
    <w:rsid w:val="000E3F97"/>
    <w:rsid w:val="000E416E"/>
    <w:rsid w:val="000E44C6"/>
    <w:rsid w:val="000E489C"/>
    <w:rsid w:val="000E4F9B"/>
    <w:rsid w:val="000E4FB3"/>
    <w:rsid w:val="000E4FE0"/>
    <w:rsid w:val="000E502E"/>
    <w:rsid w:val="000E50BF"/>
    <w:rsid w:val="000E50FE"/>
    <w:rsid w:val="000E51F1"/>
    <w:rsid w:val="000E5203"/>
    <w:rsid w:val="000E53A3"/>
    <w:rsid w:val="000E58B4"/>
    <w:rsid w:val="000E598D"/>
    <w:rsid w:val="000E5A6C"/>
    <w:rsid w:val="000E5AA1"/>
    <w:rsid w:val="000E61DA"/>
    <w:rsid w:val="000E620A"/>
    <w:rsid w:val="000E6571"/>
    <w:rsid w:val="000E6653"/>
    <w:rsid w:val="000E67A9"/>
    <w:rsid w:val="000E71FF"/>
    <w:rsid w:val="000E74D4"/>
    <w:rsid w:val="000E7583"/>
    <w:rsid w:val="000E7E72"/>
    <w:rsid w:val="000F0059"/>
    <w:rsid w:val="000F0114"/>
    <w:rsid w:val="000F01EC"/>
    <w:rsid w:val="000F026A"/>
    <w:rsid w:val="000F02BC"/>
    <w:rsid w:val="000F0347"/>
    <w:rsid w:val="000F04D8"/>
    <w:rsid w:val="000F07D7"/>
    <w:rsid w:val="000F095C"/>
    <w:rsid w:val="000F0AAE"/>
    <w:rsid w:val="000F0B03"/>
    <w:rsid w:val="000F1188"/>
    <w:rsid w:val="000F1225"/>
    <w:rsid w:val="000F13AF"/>
    <w:rsid w:val="000F1874"/>
    <w:rsid w:val="000F1962"/>
    <w:rsid w:val="000F19BE"/>
    <w:rsid w:val="000F1C51"/>
    <w:rsid w:val="000F1C52"/>
    <w:rsid w:val="000F2447"/>
    <w:rsid w:val="000F251C"/>
    <w:rsid w:val="000F256C"/>
    <w:rsid w:val="000F26BF"/>
    <w:rsid w:val="000F27F8"/>
    <w:rsid w:val="000F28AD"/>
    <w:rsid w:val="000F29A8"/>
    <w:rsid w:val="000F2C7F"/>
    <w:rsid w:val="000F2C9D"/>
    <w:rsid w:val="000F2DE8"/>
    <w:rsid w:val="000F2E46"/>
    <w:rsid w:val="000F2FE8"/>
    <w:rsid w:val="000F336B"/>
    <w:rsid w:val="000F33E6"/>
    <w:rsid w:val="000F34F4"/>
    <w:rsid w:val="000F3586"/>
    <w:rsid w:val="000F3A57"/>
    <w:rsid w:val="000F3E62"/>
    <w:rsid w:val="000F3F41"/>
    <w:rsid w:val="000F4049"/>
    <w:rsid w:val="000F4501"/>
    <w:rsid w:val="000F45A0"/>
    <w:rsid w:val="000F470C"/>
    <w:rsid w:val="000F490B"/>
    <w:rsid w:val="000F4A86"/>
    <w:rsid w:val="000F4D77"/>
    <w:rsid w:val="000F4EFA"/>
    <w:rsid w:val="000F50A3"/>
    <w:rsid w:val="000F5290"/>
    <w:rsid w:val="000F60BD"/>
    <w:rsid w:val="000F61A9"/>
    <w:rsid w:val="000F63BD"/>
    <w:rsid w:val="000F649A"/>
    <w:rsid w:val="000F64C4"/>
    <w:rsid w:val="000F6598"/>
    <w:rsid w:val="000F6B28"/>
    <w:rsid w:val="000F6B3D"/>
    <w:rsid w:val="000F6E70"/>
    <w:rsid w:val="000F71FC"/>
    <w:rsid w:val="000F775E"/>
    <w:rsid w:val="000F7D09"/>
    <w:rsid w:val="000F7D0B"/>
    <w:rsid w:val="000F7D30"/>
    <w:rsid w:val="000F7DB6"/>
    <w:rsid w:val="0010012F"/>
    <w:rsid w:val="0010015A"/>
    <w:rsid w:val="001001BA"/>
    <w:rsid w:val="00100391"/>
    <w:rsid w:val="001005A9"/>
    <w:rsid w:val="00100728"/>
    <w:rsid w:val="001008A9"/>
    <w:rsid w:val="00100937"/>
    <w:rsid w:val="0010099E"/>
    <w:rsid w:val="00100A0A"/>
    <w:rsid w:val="00100A12"/>
    <w:rsid w:val="00100A29"/>
    <w:rsid w:val="00100B00"/>
    <w:rsid w:val="00100DD9"/>
    <w:rsid w:val="00100E00"/>
    <w:rsid w:val="001010CC"/>
    <w:rsid w:val="001012DF"/>
    <w:rsid w:val="001012E9"/>
    <w:rsid w:val="001012F3"/>
    <w:rsid w:val="0010133C"/>
    <w:rsid w:val="00101406"/>
    <w:rsid w:val="00101465"/>
    <w:rsid w:val="00101604"/>
    <w:rsid w:val="001016A5"/>
    <w:rsid w:val="00101A83"/>
    <w:rsid w:val="00101BE2"/>
    <w:rsid w:val="00101C7A"/>
    <w:rsid w:val="00101CFD"/>
    <w:rsid w:val="00101DDD"/>
    <w:rsid w:val="00101E3D"/>
    <w:rsid w:val="00101EB0"/>
    <w:rsid w:val="00101F63"/>
    <w:rsid w:val="00101FBA"/>
    <w:rsid w:val="0010204C"/>
    <w:rsid w:val="001024DA"/>
    <w:rsid w:val="001025D3"/>
    <w:rsid w:val="00102A44"/>
    <w:rsid w:val="00102AB0"/>
    <w:rsid w:val="00102DC7"/>
    <w:rsid w:val="00102EFF"/>
    <w:rsid w:val="00103103"/>
    <w:rsid w:val="0010312B"/>
    <w:rsid w:val="00103195"/>
    <w:rsid w:val="00103278"/>
    <w:rsid w:val="00103308"/>
    <w:rsid w:val="001038E7"/>
    <w:rsid w:val="001038FC"/>
    <w:rsid w:val="00103BE0"/>
    <w:rsid w:val="00103C9D"/>
    <w:rsid w:val="00103D0C"/>
    <w:rsid w:val="00103D3A"/>
    <w:rsid w:val="00103D71"/>
    <w:rsid w:val="00104275"/>
    <w:rsid w:val="00104416"/>
    <w:rsid w:val="001046DA"/>
    <w:rsid w:val="001048F0"/>
    <w:rsid w:val="001048FC"/>
    <w:rsid w:val="00104A80"/>
    <w:rsid w:val="00105650"/>
    <w:rsid w:val="00105BC6"/>
    <w:rsid w:val="00105C95"/>
    <w:rsid w:val="00105E3E"/>
    <w:rsid w:val="001060D7"/>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079DC"/>
    <w:rsid w:val="00107E1E"/>
    <w:rsid w:val="00110038"/>
    <w:rsid w:val="00110069"/>
    <w:rsid w:val="0011024A"/>
    <w:rsid w:val="00110699"/>
    <w:rsid w:val="00110808"/>
    <w:rsid w:val="00110863"/>
    <w:rsid w:val="00110BBB"/>
    <w:rsid w:val="00110CD0"/>
    <w:rsid w:val="00110CEA"/>
    <w:rsid w:val="001113E5"/>
    <w:rsid w:val="00111506"/>
    <w:rsid w:val="00111727"/>
    <w:rsid w:val="00111A25"/>
    <w:rsid w:val="00111B38"/>
    <w:rsid w:val="00111B99"/>
    <w:rsid w:val="001120E4"/>
    <w:rsid w:val="00112138"/>
    <w:rsid w:val="0011220C"/>
    <w:rsid w:val="001122B9"/>
    <w:rsid w:val="00112926"/>
    <w:rsid w:val="00112BD9"/>
    <w:rsid w:val="00112C09"/>
    <w:rsid w:val="00112D91"/>
    <w:rsid w:val="00113826"/>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5AE1"/>
    <w:rsid w:val="001160A6"/>
    <w:rsid w:val="0011618B"/>
    <w:rsid w:val="0011674F"/>
    <w:rsid w:val="00116D6A"/>
    <w:rsid w:val="00116E6C"/>
    <w:rsid w:val="00116EE1"/>
    <w:rsid w:val="00116F48"/>
    <w:rsid w:val="001170D6"/>
    <w:rsid w:val="0011754B"/>
    <w:rsid w:val="001176A6"/>
    <w:rsid w:val="00117950"/>
    <w:rsid w:val="00117C3A"/>
    <w:rsid w:val="00117FE0"/>
    <w:rsid w:val="001205F3"/>
    <w:rsid w:val="00120630"/>
    <w:rsid w:val="0012065F"/>
    <w:rsid w:val="0012077E"/>
    <w:rsid w:val="00120923"/>
    <w:rsid w:val="00120A55"/>
    <w:rsid w:val="00120A5F"/>
    <w:rsid w:val="00120BBD"/>
    <w:rsid w:val="00120DB6"/>
    <w:rsid w:val="001212B1"/>
    <w:rsid w:val="0012193B"/>
    <w:rsid w:val="00121E48"/>
    <w:rsid w:val="00121FBD"/>
    <w:rsid w:val="00122527"/>
    <w:rsid w:val="001225D2"/>
    <w:rsid w:val="00122B79"/>
    <w:rsid w:val="00122F5B"/>
    <w:rsid w:val="00123015"/>
    <w:rsid w:val="00123120"/>
    <w:rsid w:val="00123424"/>
    <w:rsid w:val="00123696"/>
    <w:rsid w:val="00123871"/>
    <w:rsid w:val="00123A36"/>
    <w:rsid w:val="00123AFF"/>
    <w:rsid w:val="00123BDA"/>
    <w:rsid w:val="0012405B"/>
    <w:rsid w:val="00124522"/>
    <w:rsid w:val="0012464F"/>
    <w:rsid w:val="0012467C"/>
    <w:rsid w:val="001246B6"/>
    <w:rsid w:val="001247B9"/>
    <w:rsid w:val="00124AD7"/>
    <w:rsid w:val="00124B11"/>
    <w:rsid w:val="00124BB1"/>
    <w:rsid w:val="00124C2C"/>
    <w:rsid w:val="00124EAA"/>
    <w:rsid w:val="00125324"/>
    <w:rsid w:val="00125736"/>
    <w:rsid w:val="00125AC9"/>
    <w:rsid w:val="00125C65"/>
    <w:rsid w:val="00125C9A"/>
    <w:rsid w:val="00125C9F"/>
    <w:rsid w:val="00125E8A"/>
    <w:rsid w:val="001261AD"/>
    <w:rsid w:val="001263B6"/>
    <w:rsid w:val="001264B5"/>
    <w:rsid w:val="0012653D"/>
    <w:rsid w:val="00126574"/>
    <w:rsid w:val="001265FF"/>
    <w:rsid w:val="00126643"/>
    <w:rsid w:val="00126811"/>
    <w:rsid w:val="00127150"/>
    <w:rsid w:val="0012717C"/>
    <w:rsid w:val="0012721B"/>
    <w:rsid w:val="0012727B"/>
    <w:rsid w:val="0012742B"/>
    <w:rsid w:val="00127B33"/>
    <w:rsid w:val="00127BBB"/>
    <w:rsid w:val="00127C4D"/>
    <w:rsid w:val="00127DA7"/>
    <w:rsid w:val="00127DB9"/>
    <w:rsid w:val="00127FE2"/>
    <w:rsid w:val="00130249"/>
    <w:rsid w:val="001302E3"/>
    <w:rsid w:val="00130595"/>
    <w:rsid w:val="00130844"/>
    <w:rsid w:val="00130934"/>
    <w:rsid w:val="00130EDC"/>
    <w:rsid w:val="00130F35"/>
    <w:rsid w:val="001312E6"/>
    <w:rsid w:val="00131429"/>
    <w:rsid w:val="00131838"/>
    <w:rsid w:val="00131A24"/>
    <w:rsid w:val="00131CED"/>
    <w:rsid w:val="00131CF0"/>
    <w:rsid w:val="00131D22"/>
    <w:rsid w:val="00131D85"/>
    <w:rsid w:val="00131E7E"/>
    <w:rsid w:val="001320A9"/>
    <w:rsid w:val="00132123"/>
    <w:rsid w:val="001321E2"/>
    <w:rsid w:val="001321FF"/>
    <w:rsid w:val="00132265"/>
    <w:rsid w:val="0013238B"/>
    <w:rsid w:val="0013278C"/>
    <w:rsid w:val="00132904"/>
    <w:rsid w:val="0013294F"/>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058"/>
    <w:rsid w:val="001346B2"/>
    <w:rsid w:val="001348A2"/>
    <w:rsid w:val="0013496C"/>
    <w:rsid w:val="00134D21"/>
    <w:rsid w:val="00134FE1"/>
    <w:rsid w:val="001353C2"/>
    <w:rsid w:val="0013598A"/>
    <w:rsid w:val="001359E4"/>
    <w:rsid w:val="00135B02"/>
    <w:rsid w:val="00135E98"/>
    <w:rsid w:val="00135F39"/>
    <w:rsid w:val="00136030"/>
    <w:rsid w:val="00136259"/>
    <w:rsid w:val="00136322"/>
    <w:rsid w:val="00136378"/>
    <w:rsid w:val="00136640"/>
    <w:rsid w:val="00136A69"/>
    <w:rsid w:val="00137148"/>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565"/>
    <w:rsid w:val="0014168E"/>
    <w:rsid w:val="0014168F"/>
    <w:rsid w:val="001416B6"/>
    <w:rsid w:val="00141980"/>
    <w:rsid w:val="001419A1"/>
    <w:rsid w:val="00141E4A"/>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8EC"/>
    <w:rsid w:val="0014491B"/>
    <w:rsid w:val="00144953"/>
    <w:rsid w:val="00144EE2"/>
    <w:rsid w:val="0014501E"/>
    <w:rsid w:val="00145072"/>
    <w:rsid w:val="001450AD"/>
    <w:rsid w:val="001456A7"/>
    <w:rsid w:val="001457A0"/>
    <w:rsid w:val="00145B57"/>
    <w:rsid w:val="00145F02"/>
    <w:rsid w:val="0014629B"/>
    <w:rsid w:val="001462DA"/>
    <w:rsid w:val="001463A1"/>
    <w:rsid w:val="00146492"/>
    <w:rsid w:val="001467C8"/>
    <w:rsid w:val="00146823"/>
    <w:rsid w:val="001468AA"/>
    <w:rsid w:val="00146AF0"/>
    <w:rsid w:val="00146B3E"/>
    <w:rsid w:val="00146D39"/>
    <w:rsid w:val="00146F5C"/>
    <w:rsid w:val="00146F78"/>
    <w:rsid w:val="0014700A"/>
    <w:rsid w:val="00147113"/>
    <w:rsid w:val="00147200"/>
    <w:rsid w:val="00147475"/>
    <w:rsid w:val="00147819"/>
    <w:rsid w:val="00147984"/>
    <w:rsid w:val="001479DF"/>
    <w:rsid w:val="00147B3B"/>
    <w:rsid w:val="00147BE5"/>
    <w:rsid w:val="00147C53"/>
    <w:rsid w:val="00147E73"/>
    <w:rsid w:val="00150114"/>
    <w:rsid w:val="001501F7"/>
    <w:rsid w:val="001504A5"/>
    <w:rsid w:val="00150511"/>
    <w:rsid w:val="0015067A"/>
    <w:rsid w:val="001506D1"/>
    <w:rsid w:val="00150709"/>
    <w:rsid w:val="00150AC9"/>
    <w:rsid w:val="00150BF2"/>
    <w:rsid w:val="00150C74"/>
    <w:rsid w:val="00150C9B"/>
    <w:rsid w:val="00150CED"/>
    <w:rsid w:val="00150E19"/>
    <w:rsid w:val="001515BB"/>
    <w:rsid w:val="00151A8D"/>
    <w:rsid w:val="00151BE5"/>
    <w:rsid w:val="00151FC5"/>
    <w:rsid w:val="00151FEC"/>
    <w:rsid w:val="0015215C"/>
    <w:rsid w:val="001521C2"/>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0A2"/>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6D0E"/>
    <w:rsid w:val="0015712F"/>
    <w:rsid w:val="0015715F"/>
    <w:rsid w:val="0015737C"/>
    <w:rsid w:val="001573EC"/>
    <w:rsid w:val="00157421"/>
    <w:rsid w:val="001576CC"/>
    <w:rsid w:val="0015784C"/>
    <w:rsid w:val="0015786C"/>
    <w:rsid w:val="00157ADB"/>
    <w:rsid w:val="00157BAF"/>
    <w:rsid w:val="00157D97"/>
    <w:rsid w:val="0016015B"/>
    <w:rsid w:val="00160207"/>
    <w:rsid w:val="00160446"/>
    <w:rsid w:val="00160577"/>
    <w:rsid w:val="001606A8"/>
    <w:rsid w:val="001606BD"/>
    <w:rsid w:val="00160971"/>
    <w:rsid w:val="00160C5E"/>
    <w:rsid w:val="00160E1D"/>
    <w:rsid w:val="00160F8E"/>
    <w:rsid w:val="00161061"/>
    <w:rsid w:val="0016146D"/>
    <w:rsid w:val="00161700"/>
    <w:rsid w:val="00161937"/>
    <w:rsid w:val="00161B93"/>
    <w:rsid w:val="00161C17"/>
    <w:rsid w:val="00161CD2"/>
    <w:rsid w:val="00161E60"/>
    <w:rsid w:val="0016234A"/>
    <w:rsid w:val="001623FF"/>
    <w:rsid w:val="001627AB"/>
    <w:rsid w:val="00162932"/>
    <w:rsid w:val="00163158"/>
    <w:rsid w:val="00163495"/>
    <w:rsid w:val="00163631"/>
    <w:rsid w:val="001637D3"/>
    <w:rsid w:val="00163ACD"/>
    <w:rsid w:val="00163AF1"/>
    <w:rsid w:val="0016406D"/>
    <w:rsid w:val="00164088"/>
    <w:rsid w:val="001640AD"/>
    <w:rsid w:val="00164145"/>
    <w:rsid w:val="00164234"/>
    <w:rsid w:val="0016444E"/>
    <w:rsid w:val="00164694"/>
    <w:rsid w:val="0016469F"/>
    <w:rsid w:val="001649E6"/>
    <w:rsid w:val="00164D62"/>
    <w:rsid w:val="00164F19"/>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B8D"/>
    <w:rsid w:val="00166F21"/>
    <w:rsid w:val="001670BE"/>
    <w:rsid w:val="001674B3"/>
    <w:rsid w:val="00167622"/>
    <w:rsid w:val="00167655"/>
    <w:rsid w:val="001678A7"/>
    <w:rsid w:val="00167AA0"/>
    <w:rsid w:val="00167E1E"/>
    <w:rsid w:val="00167E4F"/>
    <w:rsid w:val="00167F8D"/>
    <w:rsid w:val="00167FD8"/>
    <w:rsid w:val="00170076"/>
    <w:rsid w:val="00170154"/>
    <w:rsid w:val="00170300"/>
    <w:rsid w:val="0017055C"/>
    <w:rsid w:val="00170578"/>
    <w:rsid w:val="00170706"/>
    <w:rsid w:val="00170AA3"/>
    <w:rsid w:val="00171041"/>
    <w:rsid w:val="0017107F"/>
    <w:rsid w:val="00171266"/>
    <w:rsid w:val="00171382"/>
    <w:rsid w:val="00171498"/>
    <w:rsid w:val="00171515"/>
    <w:rsid w:val="00171579"/>
    <w:rsid w:val="0017169D"/>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75"/>
    <w:rsid w:val="001734E8"/>
    <w:rsid w:val="00173590"/>
    <w:rsid w:val="0017359B"/>
    <w:rsid w:val="001736A5"/>
    <w:rsid w:val="00173AA0"/>
    <w:rsid w:val="00173CFF"/>
    <w:rsid w:val="00173E07"/>
    <w:rsid w:val="00173ECD"/>
    <w:rsid w:val="00173F53"/>
    <w:rsid w:val="00174002"/>
    <w:rsid w:val="00174089"/>
    <w:rsid w:val="00174181"/>
    <w:rsid w:val="00174461"/>
    <w:rsid w:val="00174476"/>
    <w:rsid w:val="00174666"/>
    <w:rsid w:val="001747D9"/>
    <w:rsid w:val="00174A2D"/>
    <w:rsid w:val="00174AC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69"/>
    <w:rsid w:val="00177BF8"/>
    <w:rsid w:val="00177EF8"/>
    <w:rsid w:val="00177F59"/>
    <w:rsid w:val="00180048"/>
    <w:rsid w:val="001800A7"/>
    <w:rsid w:val="001801C3"/>
    <w:rsid w:val="0018042B"/>
    <w:rsid w:val="00180449"/>
    <w:rsid w:val="0018052D"/>
    <w:rsid w:val="00180729"/>
    <w:rsid w:val="00180BAA"/>
    <w:rsid w:val="00180C7A"/>
    <w:rsid w:val="00180CE0"/>
    <w:rsid w:val="0018146E"/>
    <w:rsid w:val="001814E4"/>
    <w:rsid w:val="001816C2"/>
    <w:rsid w:val="001817E4"/>
    <w:rsid w:val="00181AD8"/>
    <w:rsid w:val="00181E56"/>
    <w:rsid w:val="00181F80"/>
    <w:rsid w:val="00182096"/>
    <w:rsid w:val="001822BC"/>
    <w:rsid w:val="001823BA"/>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4A6"/>
    <w:rsid w:val="00186583"/>
    <w:rsid w:val="001866D1"/>
    <w:rsid w:val="001866FE"/>
    <w:rsid w:val="00186724"/>
    <w:rsid w:val="001867ED"/>
    <w:rsid w:val="00186B71"/>
    <w:rsid w:val="00186C04"/>
    <w:rsid w:val="00186C10"/>
    <w:rsid w:val="00186D6B"/>
    <w:rsid w:val="00186DC3"/>
    <w:rsid w:val="00186F48"/>
    <w:rsid w:val="00187086"/>
    <w:rsid w:val="0018708C"/>
    <w:rsid w:val="00187172"/>
    <w:rsid w:val="001871E5"/>
    <w:rsid w:val="001875AD"/>
    <w:rsid w:val="001875EA"/>
    <w:rsid w:val="00187BCE"/>
    <w:rsid w:val="00187C19"/>
    <w:rsid w:val="00187C2A"/>
    <w:rsid w:val="00187C49"/>
    <w:rsid w:val="00187ED4"/>
    <w:rsid w:val="0019016F"/>
    <w:rsid w:val="0019035D"/>
    <w:rsid w:val="001908F6"/>
    <w:rsid w:val="00190C8B"/>
    <w:rsid w:val="00190D83"/>
    <w:rsid w:val="00190F7C"/>
    <w:rsid w:val="00190F80"/>
    <w:rsid w:val="00190FF3"/>
    <w:rsid w:val="00191031"/>
    <w:rsid w:val="001912DD"/>
    <w:rsid w:val="00191569"/>
    <w:rsid w:val="00191698"/>
    <w:rsid w:val="00191AAA"/>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9ED"/>
    <w:rsid w:val="00193A2B"/>
    <w:rsid w:val="00193B72"/>
    <w:rsid w:val="00193DA9"/>
    <w:rsid w:val="00193F65"/>
    <w:rsid w:val="00193F6F"/>
    <w:rsid w:val="0019418F"/>
    <w:rsid w:val="00194323"/>
    <w:rsid w:val="0019460E"/>
    <w:rsid w:val="0019462F"/>
    <w:rsid w:val="0019489E"/>
    <w:rsid w:val="00194C8F"/>
    <w:rsid w:val="00194CF5"/>
    <w:rsid w:val="00194E5F"/>
    <w:rsid w:val="00194F21"/>
    <w:rsid w:val="00194F9B"/>
    <w:rsid w:val="00194FF4"/>
    <w:rsid w:val="0019512D"/>
    <w:rsid w:val="00195138"/>
    <w:rsid w:val="00195253"/>
    <w:rsid w:val="0019533E"/>
    <w:rsid w:val="00195846"/>
    <w:rsid w:val="001958F0"/>
    <w:rsid w:val="00195944"/>
    <w:rsid w:val="00195ACD"/>
    <w:rsid w:val="0019606F"/>
    <w:rsid w:val="001965F0"/>
    <w:rsid w:val="001965FC"/>
    <w:rsid w:val="00196898"/>
    <w:rsid w:val="00196AD4"/>
    <w:rsid w:val="00196C83"/>
    <w:rsid w:val="00196CBA"/>
    <w:rsid w:val="00196F1E"/>
    <w:rsid w:val="00196FDD"/>
    <w:rsid w:val="00197004"/>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9A9"/>
    <w:rsid w:val="001A2BC5"/>
    <w:rsid w:val="001A2C68"/>
    <w:rsid w:val="001A2DE5"/>
    <w:rsid w:val="001A2E00"/>
    <w:rsid w:val="001A2EE5"/>
    <w:rsid w:val="001A2F38"/>
    <w:rsid w:val="001A311E"/>
    <w:rsid w:val="001A315B"/>
    <w:rsid w:val="001A36E3"/>
    <w:rsid w:val="001A3AC1"/>
    <w:rsid w:val="001A3C40"/>
    <w:rsid w:val="001A3D54"/>
    <w:rsid w:val="001A3D93"/>
    <w:rsid w:val="001A3DB4"/>
    <w:rsid w:val="001A3E2A"/>
    <w:rsid w:val="001A3ED6"/>
    <w:rsid w:val="001A405F"/>
    <w:rsid w:val="001A408B"/>
    <w:rsid w:val="001A40D9"/>
    <w:rsid w:val="001A41CB"/>
    <w:rsid w:val="001A44FC"/>
    <w:rsid w:val="001A4890"/>
    <w:rsid w:val="001A4980"/>
    <w:rsid w:val="001A4B90"/>
    <w:rsid w:val="001A4E26"/>
    <w:rsid w:val="001A50A5"/>
    <w:rsid w:val="001A50B3"/>
    <w:rsid w:val="001A5200"/>
    <w:rsid w:val="001A546D"/>
    <w:rsid w:val="001A5B2D"/>
    <w:rsid w:val="001A5D69"/>
    <w:rsid w:val="001A5E21"/>
    <w:rsid w:val="001A5E44"/>
    <w:rsid w:val="001A606C"/>
    <w:rsid w:val="001A6169"/>
    <w:rsid w:val="001A62CC"/>
    <w:rsid w:val="001A63D9"/>
    <w:rsid w:val="001A6469"/>
    <w:rsid w:val="001A65A8"/>
    <w:rsid w:val="001A68F3"/>
    <w:rsid w:val="001A6F1D"/>
    <w:rsid w:val="001A72C0"/>
    <w:rsid w:val="001A772D"/>
    <w:rsid w:val="001A7A8B"/>
    <w:rsid w:val="001A7BCE"/>
    <w:rsid w:val="001A7E85"/>
    <w:rsid w:val="001A7FD6"/>
    <w:rsid w:val="001B019A"/>
    <w:rsid w:val="001B02AB"/>
    <w:rsid w:val="001B03DD"/>
    <w:rsid w:val="001B06C8"/>
    <w:rsid w:val="001B0897"/>
    <w:rsid w:val="001B099D"/>
    <w:rsid w:val="001B0E78"/>
    <w:rsid w:val="001B10FB"/>
    <w:rsid w:val="001B1109"/>
    <w:rsid w:val="001B123E"/>
    <w:rsid w:val="001B13F1"/>
    <w:rsid w:val="001B13FB"/>
    <w:rsid w:val="001B156D"/>
    <w:rsid w:val="001B1591"/>
    <w:rsid w:val="001B15FB"/>
    <w:rsid w:val="001B16DF"/>
    <w:rsid w:val="001B1718"/>
    <w:rsid w:val="001B17F4"/>
    <w:rsid w:val="001B1818"/>
    <w:rsid w:val="001B1946"/>
    <w:rsid w:val="001B1B39"/>
    <w:rsid w:val="001B1E21"/>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D20"/>
    <w:rsid w:val="001B3E1F"/>
    <w:rsid w:val="001B4182"/>
    <w:rsid w:val="001B420F"/>
    <w:rsid w:val="001B4373"/>
    <w:rsid w:val="001B43F1"/>
    <w:rsid w:val="001B446A"/>
    <w:rsid w:val="001B47DE"/>
    <w:rsid w:val="001B481A"/>
    <w:rsid w:val="001B4847"/>
    <w:rsid w:val="001B48D2"/>
    <w:rsid w:val="001B4B20"/>
    <w:rsid w:val="001B4B43"/>
    <w:rsid w:val="001B4DA2"/>
    <w:rsid w:val="001B4DAE"/>
    <w:rsid w:val="001B4F8A"/>
    <w:rsid w:val="001B5171"/>
    <w:rsid w:val="001B55B0"/>
    <w:rsid w:val="001B5632"/>
    <w:rsid w:val="001B5823"/>
    <w:rsid w:val="001B5974"/>
    <w:rsid w:val="001B5A8F"/>
    <w:rsid w:val="001B5C66"/>
    <w:rsid w:val="001B65E6"/>
    <w:rsid w:val="001B6625"/>
    <w:rsid w:val="001B6F97"/>
    <w:rsid w:val="001B6FAA"/>
    <w:rsid w:val="001B703A"/>
    <w:rsid w:val="001B70FD"/>
    <w:rsid w:val="001B7187"/>
    <w:rsid w:val="001B71B9"/>
    <w:rsid w:val="001B71D3"/>
    <w:rsid w:val="001B728E"/>
    <w:rsid w:val="001B7492"/>
    <w:rsid w:val="001B771F"/>
    <w:rsid w:val="001B775C"/>
    <w:rsid w:val="001B7B74"/>
    <w:rsid w:val="001B7C22"/>
    <w:rsid w:val="001B7E94"/>
    <w:rsid w:val="001B7F81"/>
    <w:rsid w:val="001C002E"/>
    <w:rsid w:val="001C02D9"/>
    <w:rsid w:val="001C06AE"/>
    <w:rsid w:val="001C09DB"/>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47"/>
    <w:rsid w:val="001C30BE"/>
    <w:rsid w:val="001C3870"/>
    <w:rsid w:val="001C3931"/>
    <w:rsid w:val="001C3AAE"/>
    <w:rsid w:val="001C3CFB"/>
    <w:rsid w:val="001C3E78"/>
    <w:rsid w:val="001C4195"/>
    <w:rsid w:val="001C4835"/>
    <w:rsid w:val="001C48FB"/>
    <w:rsid w:val="001C49E4"/>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0CC"/>
    <w:rsid w:val="001C63C7"/>
    <w:rsid w:val="001C6480"/>
    <w:rsid w:val="001C654B"/>
    <w:rsid w:val="001C65F0"/>
    <w:rsid w:val="001C684D"/>
    <w:rsid w:val="001C68C7"/>
    <w:rsid w:val="001C6934"/>
    <w:rsid w:val="001C6F5A"/>
    <w:rsid w:val="001C7638"/>
    <w:rsid w:val="001C7810"/>
    <w:rsid w:val="001D02E1"/>
    <w:rsid w:val="001D0493"/>
    <w:rsid w:val="001D056A"/>
    <w:rsid w:val="001D0734"/>
    <w:rsid w:val="001D0A24"/>
    <w:rsid w:val="001D0C41"/>
    <w:rsid w:val="001D0EDF"/>
    <w:rsid w:val="001D0F51"/>
    <w:rsid w:val="001D10E4"/>
    <w:rsid w:val="001D135C"/>
    <w:rsid w:val="001D18BD"/>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5F20"/>
    <w:rsid w:val="001D62CE"/>
    <w:rsid w:val="001D6529"/>
    <w:rsid w:val="001D66F0"/>
    <w:rsid w:val="001D6746"/>
    <w:rsid w:val="001D68B0"/>
    <w:rsid w:val="001D6C5A"/>
    <w:rsid w:val="001D6E91"/>
    <w:rsid w:val="001D6FCC"/>
    <w:rsid w:val="001D6FD0"/>
    <w:rsid w:val="001D714E"/>
    <w:rsid w:val="001D736D"/>
    <w:rsid w:val="001D761C"/>
    <w:rsid w:val="001D7951"/>
    <w:rsid w:val="001D796B"/>
    <w:rsid w:val="001D7B0E"/>
    <w:rsid w:val="001D7D16"/>
    <w:rsid w:val="001D7DF5"/>
    <w:rsid w:val="001E0638"/>
    <w:rsid w:val="001E0756"/>
    <w:rsid w:val="001E07DC"/>
    <w:rsid w:val="001E09A2"/>
    <w:rsid w:val="001E0C8F"/>
    <w:rsid w:val="001E0E1E"/>
    <w:rsid w:val="001E0FD0"/>
    <w:rsid w:val="001E12F1"/>
    <w:rsid w:val="001E1323"/>
    <w:rsid w:val="001E13EB"/>
    <w:rsid w:val="001E1A59"/>
    <w:rsid w:val="001E1ACD"/>
    <w:rsid w:val="001E1B66"/>
    <w:rsid w:val="001E1BFB"/>
    <w:rsid w:val="001E20AC"/>
    <w:rsid w:val="001E2618"/>
    <w:rsid w:val="001E2AD4"/>
    <w:rsid w:val="001E2C17"/>
    <w:rsid w:val="001E2EBE"/>
    <w:rsid w:val="001E335C"/>
    <w:rsid w:val="001E40A0"/>
    <w:rsid w:val="001E40F0"/>
    <w:rsid w:val="001E421A"/>
    <w:rsid w:val="001E4282"/>
    <w:rsid w:val="001E42AC"/>
    <w:rsid w:val="001E42B3"/>
    <w:rsid w:val="001E42D7"/>
    <w:rsid w:val="001E4340"/>
    <w:rsid w:val="001E4464"/>
    <w:rsid w:val="001E4907"/>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081"/>
    <w:rsid w:val="001F1154"/>
    <w:rsid w:val="001F1497"/>
    <w:rsid w:val="001F14BB"/>
    <w:rsid w:val="001F14FC"/>
    <w:rsid w:val="001F15CA"/>
    <w:rsid w:val="001F1610"/>
    <w:rsid w:val="001F1953"/>
    <w:rsid w:val="001F1A1B"/>
    <w:rsid w:val="001F1A26"/>
    <w:rsid w:val="001F1CD8"/>
    <w:rsid w:val="001F1D3C"/>
    <w:rsid w:val="001F23E9"/>
    <w:rsid w:val="001F23ED"/>
    <w:rsid w:val="001F25CB"/>
    <w:rsid w:val="001F29D1"/>
    <w:rsid w:val="001F2D7A"/>
    <w:rsid w:val="001F2F17"/>
    <w:rsid w:val="001F316B"/>
    <w:rsid w:val="001F31BF"/>
    <w:rsid w:val="001F330C"/>
    <w:rsid w:val="001F34C6"/>
    <w:rsid w:val="001F3C1C"/>
    <w:rsid w:val="001F4064"/>
    <w:rsid w:val="001F41B8"/>
    <w:rsid w:val="001F42EE"/>
    <w:rsid w:val="001F442F"/>
    <w:rsid w:val="001F4856"/>
    <w:rsid w:val="001F49C4"/>
    <w:rsid w:val="001F49F4"/>
    <w:rsid w:val="001F4D32"/>
    <w:rsid w:val="001F4FF5"/>
    <w:rsid w:val="001F52D8"/>
    <w:rsid w:val="001F55BE"/>
    <w:rsid w:val="001F56DC"/>
    <w:rsid w:val="001F59AC"/>
    <w:rsid w:val="001F5AF0"/>
    <w:rsid w:val="001F5EF6"/>
    <w:rsid w:val="001F605E"/>
    <w:rsid w:val="001F64A1"/>
    <w:rsid w:val="001F64A5"/>
    <w:rsid w:val="001F655A"/>
    <w:rsid w:val="001F6684"/>
    <w:rsid w:val="001F677E"/>
    <w:rsid w:val="001F67E2"/>
    <w:rsid w:val="001F687E"/>
    <w:rsid w:val="001F694E"/>
    <w:rsid w:val="001F6A3C"/>
    <w:rsid w:val="001F6D5C"/>
    <w:rsid w:val="001F7141"/>
    <w:rsid w:val="001F7468"/>
    <w:rsid w:val="001F764E"/>
    <w:rsid w:val="001F781C"/>
    <w:rsid w:val="001F7B0F"/>
    <w:rsid w:val="001F7C1E"/>
    <w:rsid w:val="001F7F65"/>
    <w:rsid w:val="00200401"/>
    <w:rsid w:val="00200542"/>
    <w:rsid w:val="00200717"/>
    <w:rsid w:val="0020072C"/>
    <w:rsid w:val="00200ACA"/>
    <w:rsid w:val="00200AFA"/>
    <w:rsid w:val="00200B05"/>
    <w:rsid w:val="00200B6C"/>
    <w:rsid w:val="00200BCA"/>
    <w:rsid w:val="00200C81"/>
    <w:rsid w:val="00200E07"/>
    <w:rsid w:val="00200E54"/>
    <w:rsid w:val="00200EA2"/>
    <w:rsid w:val="00201208"/>
    <w:rsid w:val="00201444"/>
    <w:rsid w:val="0020144E"/>
    <w:rsid w:val="0020165E"/>
    <w:rsid w:val="002018A6"/>
    <w:rsid w:val="00201ADB"/>
    <w:rsid w:val="00201B21"/>
    <w:rsid w:val="00202090"/>
    <w:rsid w:val="002029FC"/>
    <w:rsid w:val="00202BAD"/>
    <w:rsid w:val="00202F8F"/>
    <w:rsid w:val="00203306"/>
    <w:rsid w:val="0020348B"/>
    <w:rsid w:val="002035E2"/>
    <w:rsid w:val="0020377B"/>
    <w:rsid w:val="002038B8"/>
    <w:rsid w:val="00203AFB"/>
    <w:rsid w:val="00203B04"/>
    <w:rsid w:val="00203C2A"/>
    <w:rsid w:val="00203DF0"/>
    <w:rsid w:val="00203E4C"/>
    <w:rsid w:val="00203E50"/>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662"/>
    <w:rsid w:val="002068DD"/>
    <w:rsid w:val="002068F9"/>
    <w:rsid w:val="0020702E"/>
    <w:rsid w:val="00207032"/>
    <w:rsid w:val="002072DA"/>
    <w:rsid w:val="0020735B"/>
    <w:rsid w:val="0020744F"/>
    <w:rsid w:val="0020746F"/>
    <w:rsid w:val="00207591"/>
    <w:rsid w:val="002076A6"/>
    <w:rsid w:val="0020771A"/>
    <w:rsid w:val="00207984"/>
    <w:rsid w:val="00207B54"/>
    <w:rsid w:val="00207C49"/>
    <w:rsid w:val="00207CFB"/>
    <w:rsid w:val="00207F70"/>
    <w:rsid w:val="00210246"/>
    <w:rsid w:val="0021080C"/>
    <w:rsid w:val="00210875"/>
    <w:rsid w:val="00210B76"/>
    <w:rsid w:val="00210F96"/>
    <w:rsid w:val="002110EB"/>
    <w:rsid w:val="0021173E"/>
    <w:rsid w:val="00211918"/>
    <w:rsid w:val="00211B38"/>
    <w:rsid w:val="0021207D"/>
    <w:rsid w:val="002121A3"/>
    <w:rsid w:val="002122BB"/>
    <w:rsid w:val="002122D6"/>
    <w:rsid w:val="002122EB"/>
    <w:rsid w:val="00212447"/>
    <w:rsid w:val="00212557"/>
    <w:rsid w:val="00212805"/>
    <w:rsid w:val="00212944"/>
    <w:rsid w:val="00212B02"/>
    <w:rsid w:val="00212DF7"/>
    <w:rsid w:val="00214213"/>
    <w:rsid w:val="00214269"/>
    <w:rsid w:val="00214338"/>
    <w:rsid w:val="0021460B"/>
    <w:rsid w:val="00214DB1"/>
    <w:rsid w:val="00214F2E"/>
    <w:rsid w:val="00215106"/>
    <w:rsid w:val="00215258"/>
    <w:rsid w:val="002154CD"/>
    <w:rsid w:val="00215548"/>
    <w:rsid w:val="002155C0"/>
    <w:rsid w:val="00215626"/>
    <w:rsid w:val="00215643"/>
    <w:rsid w:val="0021564B"/>
    <w:rsid w:val="00215859"/>
    <w:rsid w:val="00215945"/>
    <w:rsid w:val="00215A03"/>
    <w:rsid w:val="00215FEE"/>
    <w:rsid w:val="00216031"/>
    <w:rsid w:val="0021624E"/>
    <w:rsid w:val="0021680A"/>
    <w:rsid w:val="0021681A"/>
    <w:rsid w:val="00216A57"/>
    <w:rsid w:val="002170E2"/>
    <w:rsid w:val="002172AC"/>
    <w:rsid w:val="002175FE"/>
    <w:rsid w:val="00217785"/>
    <w:rsid w:val="0021790C"/>
    <w:rsid w:val="00217A02"/>
    <w:rsid w:val="00217B9A"/>
    <w:rsid w:val="00217D09"/>
    <w:rsid w:val="00217E0D"/>
    <w:rsid w:val="00217FC2"/>
    <w:rsid w:val="00220519"/>
    <w:rsid w:val="00220B9B"/>
    <w:rsid w:val="00221135"/>
    <w:rsid w:val="002211C7"/>
    <w:rsid w:val="0022147E"/>
    <w:rsid w:val="00221919"/>
    <w:rsid w:val="00221A1D"/>
    <w:rsid w:val="00221B59"/>
    <w:rsid w:val="0022207C"/>
    <w:rsid w:val="0022225D"/>
    <w:rsid w:val="002223DE"/>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1032"/>
    <w:rsid w:val="002313F3"/>
    <w:rsid w:val="0023178E"/>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24B"/>
    <w:rsid w:val="00233553"/>
    <w:rsid w:val="00233B70"/>
    <w:rsid w:val="00233DDE"/>
    <w:rsid w:val="00233E8A"/>
    <w:rsid w:val="00233F47"/>
    <w:rsid w:val="0023430D"/>
    <w:rsid w:val="002343D8"/>
    <w:rsid w:val="00234A97"/>
    <w:rsid w:val="00234D14"/>
    <w:rsid w:val="00235263"/>
    <w:rsid w:val="00235334"/>
    <w:rsid w:val="002353FC"/>
    <w:rsid w:val="002354AB"/>
    <w:rsid w:val="002355BC"/>
    <w:rsid w:val="002356F4"/>
    <w:rsid w:val="002358C9"/>
    <w:rsid w:val="00235A73"/>
    <w:rsid w:val="00235BFC"/>
    <w:rsid w:val="00235EA3"/>
    <w:rsid w:val="00235F40"/>
    <w:rsid w:val="00236316"/>
    <w:rsid w:val="00236608"/>
    <w:rsid w:val="00236F38"/>
    <w:rsid w:val="0023703D"/>
    <w:rsid w:val="002373D8"/>
    <w:rsid w:val="002376B3"/>
    <w:rsid w:val="00237744"/>
    <w:rsid w:val="00237821"/>
    <w:rsid w:val="00237843"/>
    <w:rsid w:val="00237AB2"/>
    <w:rsid w:val="00237F7D"/>
    <w:rsid w:val="0024012D"/>
    <w:rsid w:val="00240318"/>
    <w:rsid w:val="00240345"/>
    <w:rsid w:val="002406F2"/>
    <w:rsid w:val="002407B9"/>
    <w:rsid w:val="002408C8"/>
    <w:rsid w:val="002409B6"/>
    <w:rsid w:val="00240A7E"/>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9C0"/>
    <w:rsid w:val="00242B8D"/>
    <w:rsid w:val="00242BD8"/>
    <w:rsid w:val="00242C3B"/>
    <w:rsid w:val="00242C7A"/>
    <w:rsid w:val="00242E39"/>
    <w:rsid w:val="0024307B"/>
    <w:rsid w:val="0024327B"/>
    <w:rsid w:val="002435B9"/>
    <w:rsid w:val="0024396B"/>
    <w:rsid w:val="00243A41"/>
    <w:rsid w:val="00243E64"/>
    <w:rsid w:val="002440A4"/>
    <w:rsid w:val="00244300"/>
    <w:rsid w:val="00244392"/>
    <w:rsid w:val="0024441B"/>
    <w:rsid w:val="00244B38"/>
    <w:rsid w:val="00244C54"/>
    <w:rsid w:val="002451E0"/>
    <w:rsid w:val="0024526D"/>
    <w:rsid w:val="002455B8"/>
    <w:rsid w:val="002456FF"/>
    <w:rsid w:val="00245840"/>
    <w:rsid w:val="00245998"/>
    <w:rsid w:val="00245C48"/>
    <w:rsid w:val="00245D6D"/>
    <w:rsid w:val="00245E3C"/>
    <w:rsid w:val="00245FAF"/>
    <w:rsid w:val="0024629E"/>
    <w:rsid w:val="002465BF"/>
    <w:rsid w:val="00246630"/>
    <w:rsid w:val="002467B8"/>
    <w:rsid w:val="00246BC3"/>
    <w:rsid w:val="00246E7C"/>
    <w:rsid w:val="002471FC"/>
    <w:rsid w:val="00247478"/>
    <w:rsid w:val="00247712"/>
    <w:rsid w:val="002479EA"/>
    <w:rsid w:val="00247A1A"/>
    <w:rsid w:val="00247BE8"/>
    <w:rsid w:val="00247D0B"/>
    <w:rsid w:val="00247FA4"/>
    <w:rsid w:val="002504A5"/>
    <w:rsid w:val="002504E1"/>
    <w:rsid w:val="0025056C"/>
    <w:rsid w:val="00250785"/>
    <w:rsid w:val="00250B40"/>
    <w:rsid w:val="00250C74"/>
    <w:rsid w:val="0025101E"/>
    <w:rsid w:val="0025137B"/>
    <w:rsid w:val="00251422"/>
    <w:rsid w:val="00251453"/>
    <w:rsid w:val="002516CA"/>
    <w:rsid w:val="00251940"/>
    <w:rsid w:val="002519C2"/>
    <w:rsid w:val="00251B01"/>
    <w:rsid w:val="00251E03"/>
    <w:rsid w:val="00251FEE"/>
    <w:rsid w:val="00252380"/>
    <w:rsid w:val="002524E9"/>
    <w:rsid w:val="002526B6"/>
    <w:rsid w:val="0025278F"/>
    <w:rsid w:val="002529D8"/>
    <w:rsid w:val="00252B6D"/>
    <w:rsid w:val="00252CB0"/>
    <w:rsid w:val="00252E98"/>
    <w:rsid w:val="0025307B"/>
    <w:rsid w:val="0025317B"/>
    <w:rsid w:val="002536B4"/>
    <w:rsid w:val="0025382F"/>
    <w:rsid w:val="00253AD2"/>
    <w:rsid w:val="00253C43"/>
    <w:rsid w:val="00253C55"/>
    <w:rsid w:val="00253D2A"/>
    <w:rsid w:val="00253DD7"/>
    <w:rsid w:val="002541E6"/>
    <w:rsid w:val="002542FB"/>
    <w:rsid w:val="00254424"/>
    <w:rsid w:val="002547AE"/>
    <w:rsid w:val="0025488C"/>
    <w:rsid w:val="00254973"/>
    <w:rsid w:val="00254ABE"/>
    <w:rsid w:val="00254B50"/>
    <w:rsid w:val="00254B9D"/>
    <w:rsid w:val="00254BCA"/>
    <w:rsid w:val="00254C64"/>
    <w:rsid w:val="00254C7D"/>
    <w:rsid w:val="00254FDC"/>
    <w:rsid w:val="0025514F"/>
    <w:rsid w:val="002554AD"/>
    <w:rsid w:val="0025553B"/>
    <w:rsid w:val="00255A0A"/>
    <w:rsid w:val="00255BA7"/>
    <w:rsid w:val="00255DCD"/>
    <w:rsid w:val="00255E0F"/>
    <w:rsid w:val="00256733"/>
    <w:rsid w:val="00256A5E"/>
    <w:rsid w:val="00256A99"/>
    <w:rsid w:val="00256B4D"/>
    <w:rsid w:val="00256C1D"/>
    <w:rsid w:val="00256C78"/>
    <w:rsid w:val="00256DC7"/>
    <w:rsid w:val="00257104"/>
    <w:rsid w:val="00257482"/>
    <w:rsid w:val="00257558"/>
    <w:rsid w:val="00257645"/>
    <w:rsid w:val="002576EF"/>
    <w:rsid w:val="002576FB"/>
    <w:rsid w:val="00257D10"/>
    <w:rsid w:val="00257D86"/>
    <w:rsid w:val="00260195"/>
    <w:rsid w:val="002602CE"/>
    <w:rsid w:val="002603EF"/>
    <w:rsid w:val="00260502"/>
    <w:rsid w:val="0026061A"/>
    <w:rsid w:val="0026061B"/>
    <w:rsid w:val="002606B3"/>
    <w:rsid w:val="002609EE"/>
    <w:rsid w:val="00260AB5"/>
    <w:rsid w:val="00260D10"/>
    <w:rsid w:val="00260F8E"/>
    <w:rsid w:val="00261073"/>
    <w:rsid w:val="0026108E"/>
    <w:rsid w:val="0026128B"/>
    <w:rsid w:val="00261AED"/>
    <w:rsid w:val="00261C73"/>
    <w:rsid w:val="00261EDD"/>
    <w:rsid w:val="00262223"/>
    <w:rsid w:val="0026224F"/>
    <w:rsid w:val="0026226F"/>
    <w:rsid w:val="002622A5"/>
    <w:rsid w:val="00262442"/>
    <w:rsid w:val="00262490"/>
    <w:rsid w:val="00262548"/>
    <w:rsid w:val="0026254C"/>
    <w:rsid w:val="002626EE"/>
    <w:rsid w:val="0026270B"/>
    <w:rsid w:val="00262AEA"/>
    <w:rsid w:val="00262B2C"/>
    <w:rsid w:val="00262C93"/>
    <w:rsid w:val="00262F56"/>
    <w:rsid w:val="00262FF1"/>
    <w:rsid w:val="002632C3"/>
    <w:rsid w:val="0026331C"/>
    <w:rsid w:val="0026340A"/>
    <w:rsid w:val="002634F4"/>
    <w:rsid w:val="00263629"/>
    <w:rsid w:val="00263734"/>
    <w:rsid w:val="0026399E"/>
    <w:rsid w:val="00263AFE"/>
    <w:rsid w:val="00263B7C"/>
    <w:rsid w:val="00263DFA"/>
    <w:rsid w:val="00263F5B"/>
    <w:rsid w:val="0026404C"/>
    <w:rsid w:val="002640D0"/>
    <w:rsid w:val="002642B1"/>
    <w:rsid w:val="00264453"/>
    <w:rsid w:val="002644F5"/>
    <w:rsid w:val="00264609"/>
    <w:rsid w:val="0026473B"/>
    <w:rsid w:val="0026498A"/>
    <w:rsid w:val="00264B6F"/>
    <w:rsid w:val="00264CC2"/>
    <w:rsid w:val="00264F4B"/>
    <w:rsid w:val="002653A3"/>
    <w:rsid w:val="0026556D"/>
    <w:rsid w:val="002655DD"/>
    <w:rsid w:val="00265741"/>
    <w:rsid w:val="00265E72"/>
    <w:rsid w:val="00265E9C"/>
    <w:rsid w:val="00265F6D"/>
    <w:rsid w:val="00266122"/>
    <w:rsid w:val="0026660B"/>
    <w:rsid w:val="002666FB"/>
    <w:rsid w:val="00266730"/>
    <w:rsid w:val="002667ED"/>
    <w:rsid w:val="00266934"/>
    <w:rsid w:val="00266A2A"/>
    <w:rsid w:val="00266AE5"/>
    <w:rsid w:val="00266D6A"/>
    <w:rsid w:val="00266E81"/>
    <w:rsid w:val="00266F8C"/>
    <w:rsid w:val="002672E7"/>
    <w:rsid w:val="00267450"/>
    <w:rsid w:val="002678B1"/>
    <w:rsid w:val="002678B9"/>
    <w:rsid w:val="00267A09"/>
    <w:rsid w:val="00267ECD"/>
    <w:rsid w:val="0027082D"/>
    <w:rsid w:val="00270C17"/>
    <w:rsid w:val="00270C19"/>
    <w:rsid w:val="00270CF0"/>
    <w:rsid w:val="00270DF4"/>
    <w:rsid w:val="00270F33"/>
    <w:rsid w:val="00270F7B"/>
    <w:rsid w:val="00271113"/>
    <w:rsid w:val="0027138E"/>
    <w:rsid w:val="0027143F"/>
    <w:rsid w:val="002715E4"/>
    <w:rsid w:val="002717D9"/>
    <w:rsid w:val="002718B4"/>
    <w:rsid w:val="00271993"/>
    <w:rsid w:val="00271A7D"/>
    <w:rsid w:val="00271B16"/>
    <w:rsid w:val="002723B0"/>
    <w:rsid w:val="00272C48"/>
    <w:rsid w:val="00272CC4"/>
    <w:rsid w:val="002731B5"/>
    <w:rsid w:val="00273264"/>
    <w:rsid w:val="002732FF"/>
    <w:rsid w:val="002734CC"/>
    <w:rsid w:val="00273760"/>
    <w:rsid w:val="002738DB"/>
    <w:rsid w:val="0027393A"/>
    <w:rsid w:val="00273D82"/>
    <w:rsid w:val="00273E27"/>
    <w:rsid w:val="00274169"/>
    <w:rsid w:val="0027417D"/>
    <w:rsid w:val="00274185"/>
    <w:rsid w:val="002742AE"/>
    <w:rsid w:val="002742B7"/>
    <w:rsid w:val="002742FA"/>
    <w:rsid w:val="00274505"/>
    <w:rsid w:val="00274639"/>
    <w:rsid w:val="00274746"/>
    <w:rsid w:val="00274837"/>
    <w:rsid w:val="00274C6C"/>
    <w:rsid w:val="00274F6C"/>
    <w:rsid w:val="00274F9C"/>
    <w:rsid w:val="00275080"/>
    <w:rsid w:val="00275533"/>
    <w:rsid w:val="002756A4"/>
    <w:rsid w:val="00275AF3"/>
    <w:rsid w:val="00275D61"/>
    <w:rsid w:val="00275EB3"/>
    <w:rsid w:val="00276028"/>
    <w:rsid w:val="002760D3"/>
    <w:rsid w:val="002766F3"/>
    <w:rsid w:val="002767FB"/>
    <w:rsid w:val="002769DB"/>
    <w:rsid w:val="002769FD"/>
    <w:rsid w:val="00276C59"/>
    <w:rsid w:val="00276E60"/>
    <w:rsid w:val="00276F0E"/>
    <w:rsid w:val="00277594"/>
    <w:rsid w:val="002775FC"/>
    <w:rsid w:val="00277759"/>
    <w:rsid w:val="00277862"/>
    <w:rsid w:val="00277DB3"/>
    <w:rsid w:val="00277FD9"/>
    <w:rsid w:val="00277FF3"/>
    <w:rsid w:val="00280168"/>
    <w:rsid w:val="00280412"/>
    <w:rsid w:val="0028043D"/>
    <w:rsid w:val="002804E1"/>
    <w:rsid w:val="00280600"/>
    <w:rsid w:val="002808E2"/>
    <w:rsid w:val="002808E6"/>
    <w:rsid w:val="002809EC"/>
    <w:rsid w:val="00280C97"/>
    <w:rsid w:val="0028122E"/>
    <w:rsid w:val="002812D3"/>
    <w:rsid w:val="002813B0"/>
    <w:rsid w:val="00281622"/>
    <w:rsid w:val="00281B60"/>
    <w:rsid w:val="00281FDC"/>
    <w:rsid w:val="002820F4"/>
    <w:rsid w:val="002822E8"/>
    <w:rsid w:val="002824AA"/>
    <w:rsid w:val="00282519"/>
    <w:rsid w:val="0028287C"/>
    <w:rsid w:val="002828FB"/>
    <w:rsid w:val="00282932"/>
    <w:rsid w:val="00282AEB"/>
    <w:rsid w:val="00282C1C"/>
    <w:rsid w:val="00282C5A"/>
    <w:rsid w:val="00282EB1"/>
    <w:rsid w:val="002831C2"/>
    <w:rsid w:val="00283247"/>
    <w:rsid w:val="0028330C"/>
    <w:rsid w:val="00283873"/>
    <w:rsid w:val="002838B2"/>
    <w:rsid w:val="00283AF8"/>
    <w:rsid w:val="00283CE9"/>
    <w:rsid w:val="00283D19"/>
    <w:rsid w:val="00283D55"/>
    <w:rsid w:val="002840E5"/>
    <w:rsid w:val="00284134"/>
    <w:rsid w:val="002842D2"/>
    <w:rsid w:val="002842E1"/>
    <w:rsid w:val="00284378"/>
    <w:rsid w:val="002843F4"/>
    <w:rsid w:val="00284580"/>
    <w:rsid w:val="002845F9"/>
    <w:rsid w:val="00284636"/>
    <w:rsid w:val="0028473F"/>
    <w:rsid w:val="00284744"/>
    <w:rsid w:val="002848DA"/>
    <w:rsid w:val="0028490C"/>
    <w:rsid w:val="00285118"/>
    <w:rsid w:val="002852DF"/>
    <w:rsid w:val="0028562E"/>
    <w:rsid w:val="002859CE"/>
    <w:rsid w:val="00285A72"/>
    <w:rsid w:val="00285C5B"/>
    <w:rsid w:val="00285C5E"/>
    <w:rsid w:val="00286266"/>
    <w:rsid w:val="00286450"/>
    <w:rsid w:val="0028682C"/>
    <w:rsid w:val="00286A2C"/>
    <w:rsid w:val="00286AB3"/>
    <w:rsid w:val="00286AF8"/>
    <w:rsid w:val="0028726C"/>
    <w:rsid w:val="00287954"/>
    <w:rsid w:val="00287CA4"/>
    <w:rsid w:val="00287EFB"/>
    <w:rsid w:val="00287FAD"/>
    <w:rsid w:val="0029047F"/>
    <w:rsid w:val="00290653"/>
    <w:rsid w:val="0029095B"/>
    <w:rsid w:val="002910DE"/>
    <w:rsid w:val="002911B9"/>
    <w:rsid w:val="0029154E"/>
    <w:rsid w:val="00291551"/>
    <w:rsid w:val="00291632"/>
    <w:rsid w:val="00291740"/>
    <w:rsid w:val="002919BF"/>
    <w:rsid w:val="002919C2"/>
    <w:rsid w:val="00291B85"/>
    <w:rsid w:val="002921E1"/>
    <w:rsid w:val="002922BF"/>
    <w:rsid w:val="002923CF"/>
    <w:rsid w:val="00292499"/>
    <w:rsid w:val="002924C9"/>
    <w:rsid w:val="0029293C"/>
    <w:rsid w:val="0029314C"/>
    <w:rsid w:val="0029318A"/>
    <w:rsid w:val="002934D5"/>
    <w:rsid w:val="0029366D"/>
    <w:rsid w:val="00293700"/>
    <w:rsid w:val="00293863"/>
    <w:rsid w:val="002939B6"/>
    <w:rsid w:val="00293E3F"/>
    <w:rsid w:val="00293F93"/>
    <w:rsid w:val="00294080"/>
    <w:rsid w:val="002940A5"/>
    <w:rsid w:val="0029432E"/>
    <w:rsid w:val="002946E8"/>
    <w:rsid w:val="00294758"/>
    <w:rsid w:val="00294A11"/>
    <w:rsid w:val="00294BC6"/>
    <w:rsid w:val="00294F58"/>
    <w:rsid w:val="0029524E"/>
    <w:rsid w:val="00295402"/>
    <w:rsid w:val="0029550C"/>
    <w:rsid w:val="002955C6"/>
    <w:rsid w:val="00295617"/>
    <w:rsid w:val="00295694"/>
    <w:rsid w:val="00295778"/>
    <w:rsid w:val="00295C66"/>
    <w:rsid w:val="00295D32"/>
    <w:rsid w:val="00295E9E"/>
    <w:rsid w:val="002963B5"/>
    <w:rsid w:val="00296416"/>
    <w:rsid w:val="002964D0"/>
    <w:rsid w:val="002966AF"/>
    <w:rsid w:val="002968C3"/>
    <w:rsid w:val="00296AA3"/>
    <w:rsid w:val="00296B63"/>
    <w:rsid w:val="00296BB7"/>
    <w:rsid w:val="00296C83"/>
    <w:rsid w:val="00296E5A"/>
    <w:rsid w:val="00297214"/>
    <w:rsid w:val="00297225"/>
    <w:rsid w:val="00297333"/>
    <w:rsid w:val="00297373"/>
    <w:rsid w:val="0029746C"/>
    <w:rsid w:val="002975AD"/>
    <w:rsid w:val="002977E8"/>
    <w:rsid w:val="00297954"/>
    <w:rsid w:val="00297DD0"/>
    <w:rsid w:val="002A0193"/>
    <w:rsid w:val="002A037C"/>
    <w:rsid w:val="002A03CF"/>
    <w:rsid w:val="002A0429"/>
    <w:rsid w:val="002A081D"/>
    <w:rsid w:val="002A0833"/>
    <w:rsid w:val="002A0F03"/>
    <w:rsid w:val="002A138F"/>
    <w:rsid w:val="002A16E4"/>
    <w:rsid w:val="002A1842"/>
    <w:rsid w:val="002A1A04"/>
    <w:rsid w:val="002A1A23"/>
    <w:rsid w:val="002A1C9F"/>
    <w:rsid w:val="002A1CB3"/>
    <w:rsid w:val="002A1D7C"/>
    <w:rsid w:val="002A1E0C"/>
    <w:rsid w:val="002A1E4B"/>
    <w:rsid w:val="002A2026"/>
    <w:rsid w:val="002A225A"/>
    <w:rsid w:val="002A25B1"/>
    <w:rsid w:val="002A268B"/>
    <w:rsid w:val="002A2CE3"/>
    <w:rsid w:val="002A2E02"/>
    <w:rsid w:val="002A2F34"/>
    <w:rsid w:val="002A3082"/>
    <w:rsid w:val="002A3087"/>
    <w:rsid w:val="002A309B"/>
    <w:rsid w:val="002A3146"/>
    <w:rsid w:val="002A33A2"/>
    <w:rsid w:val="002A3550"/>
    <w:rsid w:val="002A3642"/>
    <w:rsid w:val="002A3739"/>
    <w:rsid w:val="002A3958"/>
    <w:rsid w:val="002A3EAB"/>
    <w:rsid w:val="002A3F6C"/>
    <w:rsid w:val="002A4172"/>
    <w:rsid w:val="002A422C"/>
    <w:rsid w:val="002A4765"/>
    <w:rsid w:val="002A4B3E"/>
    <w:rsid w:val="002A4DE1"/>
    <w:rsid w:val="002A5330"/>
    <w:rsid w:val="002A543B"/>
    <w:rsid w:val="002A552B"/>
    <w:rsid w:val="002A55B9"/>
    <w:rsid w:val="002A5729"/>
    <w:rsid w:val="002A5734"/>
    <w:rsid w:val="002A5937"/>
    <w:rsid w:val="002A5B3B"/>
    <w:rsid w:val="002A5B74"/>
    <w:rsid w:val="002A5BC9"/>
    <w:rsid w:val="002A5CA0"/>
    <w:rsid w:val="002A5F56"/>
    <w:rsid w:val="002A6291"/>
    <w:rsid w:val="002A62E3"/>
    <w:rsid w:val="002A63F9"/>
    <w:rsid w:val="002A6490"/>
    <w:rsid w:val="002A65DE"/>
    <w:rsid w:val="002A671B"/>
    <w:rsid w:val="002A67AE"/>
    <w:rsid w:val="002A6C5D"/>
    <w:rsid w:val="002A6F93"/>
    <w:rsid w:val="002A6FE1"/>
    <w:rsid w:val="002A71AA"/>
    <w:rsid w:val="002A7411"/>
    <w:rsid w:val="002A7645"/>
    <w:rsid w:val="002A76FC"/>
    <w:rsid w:val="002A7878"/>
    <w:rsid w:val="002A793F"/>
    <w:rsid w:val="002A79EA"/>
    <w:rsid w:val="002A7D4C"/>
    <w:rsid w:val="002A7FA3"/>
    <w:rsid w:val="002A7FFB"/>
    <w:rsid w:val="002B03B4"/>
    <w:rsid w:val="002B0843"/>
    <w:rsid w:val="002B1254"/>
    <w:rsid w:val="002B1321"/>
    <w:rsid w:val="002B1322"/>
    <w:rsid w:val="002B1485"/>
    <w:rsid w:val="002B1615"/>
    <w:rsid w:val="002B190D"/>
    <w:rsid w:val="002B1DCF"/>
    <w:rsid w:val="002B2035"/>
    <w:rsid w:val="002B20F1"/>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423"/>
    <w:rsid w:val="002B3502"/>
    <w:rsid w:val="002B361A"/>
    <w:rsid w:val="002B3631"/>
    <w:rsid w:val="002B375F"/>
    <w:rsid w:val="002B3B75"/>
    <w:rsid w:val="002B3C18"/>
    <w:rsid w:val="002B3DC1"/>
    <w:rsid w:val="002B3E74"/>
    <w:rsid w:val="002B3EBF"/>
    <w:rsid w:val="002B3FD1"/>
    <w:rsid w:val="002B4382"/>
    <w:rsid w:val="002B4423"/>
    <w:rsid w:val="002B44E8"/>
    <w:rsid w:val="002B4533"/>
    <w:rsid w:val="002B465B"/>
    <w:rsid w:val="002B4772"/>
    <w:rsid w:val="002B49BB"/>
    <w:rsid w:val="002B4A5D"/>
    <w:rsid w:val="002B4C12"/>
    <w:rsid w:val="002B4D89"/>
    <w:rsid w:val="002B4DE5"/>
    <w:rsid w:val="002B4F16"/>
    <w:rsid w:val="002B4F2B"/>
    <w:rsid w:val="002B55E0"/>
    <w:rsid w:val="002B575B"/>
    <w:rsid w:val="002B57D9"/>
    <w:rsid w:val="002B58EE"/>
    <w:rsid w:val="002B5919"/>
    <w:rsid w:val="002B592E"/>
    <w:rsid w:val="002B5A4A"/>
    <w:rsid w:val="002B5CEE"/>
    <w:rsid w:val="002B5F72"/>
    <w:rsid w:val="002B661D"/>
    <w:rsid w:val="002B6702"/>
    <w:rsid w:val="002B6912"/>
    <w:rsid w:val="002B6B5F"/>
    <w:rsid w:val="002B6D4C"/>
    <w:rsid w:val="002B6E3A"/>
    <w:rsid w:val="002B6EB5"/>
    <w:rsid w:val="002B7268"/>
    <w:rsid w:val="002B767B"/>
    <w:rsid w:val="002B7B85"/>
    <w:rsid w:val="002B7CF8"/>
    <w:rsid w:val="002B7ECD"/>
    <w:rsid w:val="002B7F7A"/>
    <w:rsid w:val="002C0029"/>
    <w:rsid w:val="002C01BF"/>
    <w:rsid w:val="002C01CB"/>
    <w:rsid w:val="002C028A"/>
    <w:rsid w:val="002C02AF"/>
    <w:rsid w:val="002C03AA"/>
    <w:rsid w:val="002C04E9"/>
    <w:rsid w:val="002C05CD"/>
    <w:rsid w:val="002C09B7"/>
    <w:rsid w:val="002C0A05"/>
    <w:rsid w:val="002C0D96"/>
    <w:rsid w:val="002C109C"/>
    <w:rsid w:val="002C135E"/>
    <w:rsid w:val="002C168A"/>
    <w:rsid w:val="002C1695"/>
    <w:rsid w:val="002C17F8"/>
    <w:rsid w:val="002C198B"/>
    <w:rsid w:val="002C1B42"/>
    <w:rsid w:val="002C1BF7"/>
    <w:rsid w:val="002C1D12"/>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07"/>
    <w:rsid w:val="002C3ECE"/>
    <w:rsid w:val="002C3ED4"/>
    <w:rsid w:val="002C3F47"/>
    <w:rsid w:val="002C40D4"/>
    <w:rsid w:val="002C4186"/>
    <w:rsid w:val="002C4188"/>
    <w:rsid w:val="002C43A7"/>
    <w:rsid w:val="002C455A"/>
    <w:rsid w:val="002C4703"/>
    <w:rsid w:val="002C4B70"/>
    <w:rsid w:val="002C4BFC"/>
    <w:rsid w:val="002C5123"/>
    <w:rsid w:val="002C51A8"/>
    <w:rsid w:val="002C52E2"/>
    <w:rsid w:val="002C530F"/>
    <w:rsid w:val="002C5590"/>
    <w:rsid w:val="002C570C"/>
    <w:rsid w:val="002C579F"/>
    <w:rsid w:val="002C5878"/>
    <w:rsid w:val="002C5F89"/>
    <w:rsid w:val="002C5FE5"/>
    <w:rsid w:val="002C640B"/>
    <w:rsid w:val="002C6703"/>
    <w:rsid w:val="002C67E8"/>
    <w:rsid w:val="002C6836"/>
    <w:rsid w:val="002C6AF7"/>
    <w:rsid w:val="002C6D00"/>
    <w:rsid w:val="002C6F84"/>
    <w:rsid w:val="002C7290"/>
    <w:rsid w:val="002C75DE"/>
    <w:rsid w:val="002C7652"/>
    <w:rsid w:val="002C76F3"/>
    <w:rsid w:val="002C79F2"/>
    <w:rsid w:val="002D0248"/>
    <w:rsid w:val="002D083A"/>
    <w:rsid w:val="002D0A71"/>
    <w:rsid w:val="002D0CAF"/>
    <w:rsid w:val="002D0F04"/>
    <w:rsid w:val="002D0FC7"/>
    <w:rsid w:val="002D1235"/>
    <w:rsid w:val="002D136A"/>
    <w:rsid w:val="002D14B5"/>
    <w:rsid w:val="002D152F"/>
    <w:rsid w:val="002D1836"/>
    <w:rsid w:val="002D188F"/>
    <w:rsid w:val="002D18D0"/>
    <w:rsid w:val="002D196D"/>
    <w:rsid w:val="002D1AF6"/>
    <w:rsid w:val="002D1D58"/>
    <w:rsid w:val="002D20F0"/>
    <w:rsid w:val="002D213A"/>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921"/>
    <w:rsid w:val="002D4D85"/>
    <w:rsid w:val="002D4F96"/>
    <w:rsid w:val="002D4FD8"/>
    <w:rsid w:val="002D54B4"/>
    <w:rsid w:val="002D54EC"/>
    <w:rsid w:val="002D598C"/>
    <w:rsid w:val="002D5A32"/>
    <w:rsid w:val="002D5B7A"/>
    <w:rsid w:val="002D5CC2"/>
    <w:rsid w:val="002D5D01"/>
    <w:rsid w:val="002D5E57"/>
    <w:rsid w:val="002D61F0"/>
    <w:rsid w:val="002D6725"/>
    <w:rsid w:val="002D6946"/>
    <w:rsid w:val="002D6A2F"/>
    <w:rsid w:val="002D6BCB"/>
    <w:rsid w:val="002D6D72"/>
    <w:rsid w:val="002D6DFC"/>
    <w:rsid w:val="002D6E00"/>
    <w:rsid w:val="002D6E3B"/>
    <w:rsid w:val="002D6E76"/>
    <w:rsid w:val="002D70C7"/>
    <w:rsid w:val="002D7275"/>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82D"/>
    <w:rsid w:val="002E099E"/>
    <w:rsid w:val="002E0AFA"/>
    <w:rsid w:val="002E0CD9"/>
    <w:rsid w:val="002E0D33"/>
    <w:rsid w:val="002E1191"/>
    <w:rsid w:val="002E126A"/>
    <w:rsid w:val="002E12FC"/>
    <w:rsid w:val="002E163D"/>
    <w:rsid w:val="002E1711"/>
    <w:rsid w:val="002E1802"/>
    <w:rsid w:val="002E1CDF"/>
    <w:rsid w:val="002E1EB1"/>
    <w:rsid w:val="002E20A1"/>
    <w:rsid w:val="002E216A"/>
    <w:rsid w:val="002E2405"/>
    <w:rsid w:val="002E2571"/>
    <w:rsid w:val="002E2772"/>
    <w:rsid w:val="002E2813"/>
    <w:rsid w:val="002E297B"/>
    <w:rsid w:val="002E2983"/>
    <w:rsid w:val="002E2C71"/>
    <w:rsid w:val="002E2CD8"/>
    <w:rsid w:val="002E2FF6"/>
    <w:rsid w:val="002E3093"/>
    <w:rsid w:val="002E30C5"/>
    <w:rsid w:val="002E343D"/>
    <w:rsid w:val="002E3480"/>
    <w:rsid w:val="002E363D"/>
    <w:rsid w:val="002E3727"/>
    <w:rsid w:val="002E38B6"/>
    <w:rsid w:val="002E3AF8"/>
    <w:rsid w:val="002E3BB2"/>
    <w:rsid w:val="002E3CCF"/>
    <w:rsid w:val="002E4016"/>
    <w:rsid w:val="002E41F9"/>
    <w:rsid w:val="002E44C3"/>
    <w:rsid w:val="002E47FB"/>
    <w:rsid w:val="002E48A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B61"/>
    <w:rsid w:val="002E6E1D"/>
    <w:rsid w:val="002E6EFB"/>
    <w:rsid w:val="002E6F91"/>
    <w:rsid w:val="002E70CE"/>
    <w:rsid w:val="002E76A0"/>
    <w:rsid w:val="002E7997"/>
    <w:rsid w:val="002E7A2A"/>
    <w:rsid w:val="002F0009"/>
    <w:rsid w:val="002F0253"/>
    <w:rsid w:val="002F0648"/>
    <w:rsid w:val="002F084B"/>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75"/>
    <w:rsid w:val="002F3B8F"/>
    <w:rsid w:val="002F3C95"/>
    <w:rsid w:val="002F3CB3"/>
    <w:rsid w:val="002F410E"/>
    <w:rsid w:val="002F432A"/>
    <w:rsid w:val="002F44A6"/>
    <w:rsid w:val="002F4541"/>
    <w:rsid w:val="002F4656"/>
    <w:rsid w:val="002F482B"/>
    <w:rsid w:val="002F4873"/>
    <w:rsid w:val="002F4AB3"/>
    <w:rsid w:val="002F4D93"/>
    <w:rsid w:val="002F4F80"/>
    <w:rsid w:val="002F4F8C"/>
    <w:rsid w:val="002F5610"/>
    <w:rsid w:val="002F591D"/>
    <w:rsid w:val="002F592F"/>
    <w:rsid w:val="002F5C59"/>
    <w:rsid w:val="002F5E5A"/>
    <w:rsid w:val="002F6001"/>
    <w:rsid w:val="002F6061"/>
    <w:rsid w:val="002F6229"/>
    <w:rsid w:val="002F63DA"/>
    <w:rsid w:val="002F65D7"/>
    <w:rsid w:val="002F66D3"/>
    <w:rsid w:val="002F66E4"/>
    <w:rsid w:val="002F67D4"/>
    <w:rsid w:val="002F6B38"/>
    <w:rsid w:val="002F6EE2"/>
    <w:rsid w:val="002F713F"/>
    <w:rsid w:val="002F757A"/>
    <w:rsid w:val="002F78DE"/>
    <w:rsid w:val="002F7955"/>
    <w:rsid w:val="003004D5"/>
    <w:rsid w:val="00300872"/>
    <w:rsid w:val="00300993"/>
    <w:rsid w:val="00300A3C"/>
    <w:rsid w:val="00300AB2"/>
    <w:rsid w:val="00300BF2"/>
    <w:rsid w:val="00300D1B"/>
    <w:rsid w:val="0030198F"/>
    <w:rsid w:val="00301A35"/>
    <w:rsid w:val="00301AC1"/>
    <w:rsid w:val="00302104"/>
    <w:rsid w:val="00302170"/>
    <w:rsid w:val="00302236"/>
    <w:rsid w:val="00302352"/>
    <w:rsid w:val="003023A6"/>
    <w:rsid w:val="00302595"/>
    <w:rsid w:val="003029D7"/>
    <w:rsid w:val="00302BA1"/>
    <w:rsid w:val="00302D7C"/>
    <w:rsid w:val="00303010"/>
    <w:rsid w:val="00303184"/>
    <w:rsid w:val="00303298"/>
    <w:rsid w:val="0030361D"/>
    <w:rsid w:val="00303711"/>
    <w:rsid w:val="00303765"/>
    <w:rsid w:val="00303BE5"/>
    <w:rsid w:val="00303E27"/>
    <w:rsid w:val="00303E7C"/>
    <w:rsid w:val="003041CF"/>
    <w:rsid w:val="00304A3B"/>
    <w:rsid w:val="00304ADB"/>
    <w:rsid w:val="00304B92"/>
    <w:rsid w:val="00304B99"/>
    <w:rsid w:val="00304CF3"/>
    <w:rsid w:val="00304E15"/>
    <w:rsid w:val="00304F0B"/>
    <w:rsid w:val="0030525A"/>
    <w:rsid w:val="00305403"/>
    <w:rsid w:val="0030540A"/>
    <w:rsid w:val="00305775"/>
    <w:rsid w:val="003058CC"/>
    <w:rsid w:val="00305AD0"/>
    <w:rsid w:val="00305C66"/>
    <w:rsid w:val="00305C70"/>
    <w:rsid w:val="00305D62"/>
    <w:rsid w:val="00305DF2"/>
    <w:rsid w:val="00305E66"/>
    <w:rsid w:val="00306094"/>
    <w:rsid w:val="00306292"/>
    <w:rsid w:val="00306457"/>
    <w:rsid w:val="00306606"/>
    <w:rsid w:val="00306734"/>
    <w:rsid w:val="003067AA"/>
    <w:rsid w:val="00306835"/>
    <w:rsid w:val="00306A9F"/>
    <w:rsid w:val="00306B9C"/>
    <w:rsid w:val="003072AE"/>
    <w:rsid w:val="003072BE"/>
    <w:rsid w:val="003073D5"/>
    <w:rsid w:val="00307487"/>
    <w:rsid w:val="003075B3"/>
    <w:rsid w:val="003077D6"/>
    <w:rsid w:val="0030782D"/>
    <w:rsid w:val="00307952"/>
    <w:rsid w:val="00307BCE"/>
    <w:rsid w:val="00307C52"/>
    <w:rsid w:val="00307D69"/>
    <w:rsid w:val="00307E3A"/>
    <w:rsid w:val="00307F2B"/>
    <w:rsid w:val="003103BD"/>
    <w:rsid w:val="00310645"/>
    <w:rsid w:val="003109CE"/>
    <w:rsid w:val="00310B79"/>
    <w:rsid w:val="00310CB5"/>
    <w:rsid w:val="00310E32"/>
    <w:rsid w:val="003112A8"/>
    <w:rsid w:val="003115EC"/>
    <w:rsid w:val="0031179F"/>
    <w:rsid w:val="00311C7B"/>
    <w:rsid w:val="00312093"/>
    <w:rsid w:val="0031215B"/>
    <w:rsid w:val="003122E5"/>
    <w:rsid w:val="00312656"/>
    <w:rsid w:val="003129C2"/>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DBE"/>
    <w:rsid w:val="00314FA9"/>
    <w:rsid w:val="003151B4"/>
    <w:rsid w:val="003153CE"/>
    <w:rsid w:val="003158D3"/>
    <w:rsid w:val="0031598D"/>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90"/>
    <w:rsid w:val="003178CA"/>
    <w:rsid w:val="00317A1C"/>
    <w:rsid w:val="00317D97"/>
    <w:rsid w:val="00317F54"/>
    <w:rsid w:val="00317FB1"/>
    <w:rsid w:val="00320187"/>
    <w:rsid w:val="0032033E"/>
    <w:rsid w:val="00320925"/>
    <w:rsid w:val="00320A48"/>
    <w:rsid w:val="00320B51"/>
    <w:rsid w:val="00320B80"/>
    <w:rsid w:val="00320BBC"/>
    <w:rsid w:val="00320C55"/>
    <w:rsid w:val="00321046"/>
    <w:rsid w:val="003210EC"/>
    <w:rsid w:val="00321106"/>
    <w:rsid w:val="00321436"/>
    <w:rsid w:val="003217BE"/>
    <w:rsid w:val="00321949"/>
    <w:rsid w:val="00322053"/>
    <w:rsid w:val="003220A7"/>
    <w:rsid w:val="0032269C"/>
    <w:rsid w:val="003229AB"/>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5F9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189"/>
    <w:rsid w:val="003306E0"/>
    <w:rsid w:val="00330749"/>
    <w:rsid w:val="003309D1"/>
    <w:rsid w:val="00330A49"/>
    <w:rsid w:val="00330F77"/>
    <w:rsid w:val="00331351"/>
    <w:rsid w:val="00331413"/>
    <w:rsid w:val="003315F3"/>
    <w:rsid w:val="00331704"/>
    <w:rsid w:val="0033191F"/>
    <w:rsid w:val="00331A49"/>
    <w:rsid w:val="00331C24"/>
    <w:rsid w:val="00331E67"/>
    <w:rsid w:val="00331EFF"/>
    <w:rsid w:val="0033215B"/>
    <w:rsid w:val="003324DA"/>
    <w:rsid w:val="00332667"/>
    <w:rsid w:val="003326AF"/>
    <w:rsid w:val="0033290C"/>
    <w:rsid w:val="00332BCF"/>
    <w:rsid w:val="0033305D"/>
    <w:rsid w:val="00333064"/>
    <w:rsid w:val="00333547"/>
    <w:rsid w:val="00333C1D"/>
    <w:rsid w:val="00333D98"/>
    <w:rsid w:val="00333DB5"/>
    <w:rsid w:val="00333FA8"/>
    <w:rsid w:val="00334015"/>
    <w:rsid w:val="0033418D"/>
    <w:rsid w:val="003341DD"/>
    <w:rsid w:val="0033421F"/>
    <w:rsid w:val="003342BC"/>
    <w:rsid w:val="003343F5"/>
    <w:rsid w:val="00334444"/>
    <w:rsid w:val="003347FB"/>
    <w:rsid w:val="003349EA"/>
    <w:rsid w:val="00335034"/>
    <w:rsid w:val="0033514F"/>
    <w:rsid w:val="00335223"/>
    <w:rsid w:val="00335446"/>
    <w:rsid w:val="00335533"/>
    <w:rsid w:val="0033554D"/>
    <w:rsid w:val="00335569"/>
    <w:rsid w:val="0033571F"/>
    <w:rsid w:val="00335C64"/>
    <w:rsid w:val="00335D50"/>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038"/>
    <w:rsid w:val="0034120D"/>
    <w:rsid w:val="00341570"/>
    <w:rsid w:val="003416B4"/>
    <w:rsid w:val="00341864"/>
    <w:rsid w:val="00341A13"/>
    <w:rsid w:val="00341A4F"/>
    <w:rsid w:val="00341C61"/>
    <w:rsid w:val="00341FA9"/>
    <w:rsid w:val="0034203D"/>
    <w:rsid w:val="003421E8"/>
    <w:rsid w:val="00342378"/>
    <w:rsid w:val="00342579"/>
    <w:rsid w:val="003428FB"/>
    <w:rsid w:val="00342C28"/>
    <w:rsid w:val="003430E8"/>
    <w:rsid w:val="003437C5"/>
    <w:rsid w:val="003438A1"/>
    <w:rsid w:val="00343A6E"/>
    <w:rsid w:val="00343CBF"/>
    <w:rsid w:val="00343FD4"/>
    <w:rsid w:val="003440F9"/>
    <w:rsid w:val="00344149"/>
    <w:rsid w:val="00344288"/>
    <w:rsid w:val="003442F3"/>
    <w:rsid w:val="00344430"/>
    <w:rsid w:val="003448A3"/>
    <w:rsid w:val="00344B92"/>
    <w:rsid w:val="00344BB9"/>
    <w:rsid w:val="00344C4E"/>
    <w:rsid w:val="00344CB9"/>
    <w:rsid w:val="00344D3A"/>
    <w:rsid w:val="00344D4C"/>
    <w:rsid w:val="00344E41"/>
    <w:rsid w:val="00344FC3"/>
    <w:rsid w:val="0034508D"/>
    <w:rsid w:val="00345167"/>
    <w:rsid w:val="003452D3"/>
    <w:rsid w:val="00345317"/>
    <w:rsid w:val="0034544E"/>
    <w:rsid w:val="003454F0"/>
    <w:rsid w:val="003455EE"/>
    <w:rsid w:val="003461F3"/>
    <w:rsid w:val="003462BD"/>
    <w:rsid w:val="003468D0"/>
    <w:rsid w:val="00346A98"/>
    <w:rsid w:val="00346BDE"/>
    <w:rsid w:val="00346D9F"/>
    <w:rsid w:val="00346F18"/>
    <w:rsid w:val="00346FF3"/>
    <w:rsid w:val="00346FFC"/>
    <w:rsid w:val="0034704D"/>
    <w:rsid w:val="003472D7"/>
    <w:rsid w:val="0034743A"/>
    <w:rsid w:val="003475E1"/>
    <w:rsid w:val="003476E2"/>
    <w:rsid w:val="00347853"/>
    <w:rsid w:val="00347A17"/>
    <w:rsid w:val="00347B13"/>
    <w:rsid w:val="00347B76"/>
    <w:rsid w:val="00347C19"/>
    <w:rsid w:val="003502A9"/>
    <w:rsid w:val="003503EE"/>
    <w:rsid w:val="00350480"/>
    <w:rsid w:val="003509D9"/>
    <w:rsid w:val="00350AC3"/>
    <w:rsid w:val="00350C1C"/>
    <w:rsid w:val="00350C22"/>
    <w:rsid w:val="00350CE0"/>
    <w:rsid w:val="00350D6C"/>
    <w:rsid w:val="00350E5E"/>
    <w:rsid w:val="00350EB4"/>
    <w:rsid w:val="003513C4"/>
    <w:rsid w:val="00351439"/>
    <w:rsid w:val="003517C5"/>
    <w:rsid w:val="003518D6"/>
    <w:rsid w:val="00351FD6"/>
    <w:rsid w:val="0035204A"/>
    <w:rsid w:val="00352086"/>
    <w:rsid w:val="003520E9"/>
    <w:rsid w:val="00352714"/>
    <w:rsid w:val="0035277E"/>
    <w:rsid w:val="00352BB0"/>
    <w:rsid w:val="00352BB1"/>
    <w:rsid w:val="00352E0E"/>
    <w:rsid w:val="00353053"/>
    <w:rsid w:val="003533CA"/>
    <w:rsid w:val="003534CB"/>
    <w:rsid w:val="003534F5"/>
    <w:rsid w:val="00353647"/>
    <w:rsid w:val="0035366B"/>
    <w:rsid w:val="0035370B"/>
    <w:rsid w:val="00353903"/>
    <w:rsid w:val="00353AB7"/>
    <w:rsid w:val="00353EBE"/>
    <w:rsid w:val="0035412B"/>
    <w:rsid w:val="00354199"/>
    <w:rsid w:val="00354478"/>
    <w:rsid w:val="003545EA"/>
    <w:rsid w:val="003546C6"/>
    <w:rsid w:val="003548A1"/>
    <w:rsid w:val="0035492B"/>
    <w:rsid w:val="00354936"/>
    <w:rsid w:val="00354A2D"/>
    <w:rsid w:val="00354BA4"/>
    <w:rsid w:val="00354C1C"/>
    <w:rsid w:val="00354D50"/>
    <w:rsid w:val="003550A4"/>
    <w:rsid w:val="0035510F"/>
    <w:rsid w:val="00355242"/>
    <w:rsid w:val="00355370"/>
    <w:rsid w:val="003553F8"/>
    <w:rsid w:val="003557A2"/>
    <w:rsid w:val="00355982"/>
    <w:rsid w:val="00355C2B"/>
    <w:rsid w:val="00355C4E"/>
    <w:rsid w:val="00355CA5"/>
    <w:rsid w:val="00355D0C"/>
    <w:rsid w:val="003565BE"/>
    <w:rsid w:val="003565F4"/>
    <w:rsid w:val="0035672E"/>
    <w:rsid w:val="003567D6"/>
    <w:rsid w:val="00356823"/>
    <w:rsid w:val="003569D6"/>
    <w:rsid w:val="00356DF6"/>
    <w:rsid w:val="00356E3D"/>
    <w:rsid w:val="00356EDD"/>
    <w:rsid w:val="003572D7"/>
    <w:rsid w:val="00357449"/>
    <w:rsid w:val="003575AA"/>
    <w:rsid w:val="0035775C"/>
    <w:rsid w:val="00357844"/>
    <w:rsid w:val="00357B36"/>
    <w:rsid w:val="00357CDF"/>
    <w:rsid w:val="00357E48"/>
    <w:rsid w:val="00357F65"/>
    <w:rsid w:val="00357F8A"/>
    <w:rsid w:val="00360110"/>
    <w:rsid w:val="0036029B"/>
    <w:rsid w:val="0036049E"/>
    <w:rsid w:val="00360C5C"/>
    <w:rsid w:val="0036113B"/>
    <w:rsid w:val="0036115F"/>
    <w:rsid w:val="0036123C"/>
    <w:rsid w:val="003616B8"/>
    <w:rsid w:val="00361A2E"/>
    <w:rsid w:val="00361A7E"/>
    <w:rsid w:val="00361AFF"/>
    <w:rsid w:val="00361B1E"/>
    <w:rsid w:val="00361B26"/>
    <w:rsid w:val="00361E5F"/>
    <w:rsid w:val="00361EED"/>
    <w:rsid w:val="00362A68"/>
    <w:rsid w:val="00362B5C"/>
    <w:rsid w:val="00362D1E"/>
    <w:rsid w:val="00363015"/>
    <w:rsid w:val="00363108"/>
    <w:rsid w:val="003632DD"/>
    <w:rsid w:val="00363326"/>
    <w:rsid w:val="003633C9"/>
    <w:rsid w:val="00363503"/>
    <w:rsid w:val="00363A2A"/>
    <w:rsid w:val="00363A46"/>
    <w:rsid w:val="00363FD0"/>
    <w:rsid w:val="0036440B"/>
    <w:rsid w:val="00364414"/>
    <w:rsid w:val="003646FE"/>
    <w:rsid w:val="0036482F"/>
    <w:rsid w:val="00364890"/>
    <w:rsid w:val="00364C92"/>
    <w:rsid w:val="0036506C"/>
    <w:rsid w:val="00365221"/>
    <w:rsid w:val="00365349"/>
    <w:rsid w:val="003654B4"/>
    <w:rsid w:val="0036555C"/>
    <w:rsid w:val="00365829"/>
    <w:rsid w:val="00365853"/>
    <w:rsid w:val="00365CAB"/>
    <w:rsid w:val="00365DB4"/>
    <w:rsid w:val="00365EE8"/>
    <w:rsid w:val="00365F8A"/>
    <w:rsid w:val="003660BD"/>
    <w:rsid w:val="003666A0"/>
    <w:rsid w:val="003667C4"/>
    <w:rsid w:val="00366A7B"/>
    <w:rsid w:val="00366B3F"/>
    <w:rsid w:val="00366CAD"/>
    <w:rsid w:val="003671B7"/>
    <w:rsid w:val="00367495"/>
    <w:rsid w:val="00367715"/>
    <w:rsid w:val="0036772A"/>
    <w:rsid w:val="00367A35"/>
    <w:rsid w:val="00367AE1"/>
    <w:rsid w:val="0037012A"/>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D62"/>
    <w:rsid w:val="00371FFA"/>
    <w:rsid w:val="0037202B"/>
    <w:rsid w:val="003720F1"/>
    <w:rsid w:val="0037216D"/>
    <w:rsid w:val="0037232D"/>
    <w:rsid w:val="00372461"/>
    <w:rsid w:val="00372505"/>
    <w:rsid w:val="003726B8"/>
    <w:rsid w:val="0037274C"/>
    <w:rsid w:val="00372BCB"/>
    <w:rsid w:val="00372BEA"/>
    <w:rsid w:val="00373161"/>
    <w:rsid w:val="00373170"/>
    <w:rsid w:val="0037322E"/>
    <w:rsid w:val="00373410"/>
    <w:rsid w:val="003734C4"/>
    <w:rsid w:val="003736AA"/>
    <w:rsid w:val="00373765"/>
    <w:rsid w:val="00373B32"/>
    <w:rsid w:val="00373B40"/>
    <w:rsid w:val="00373C2F"/>
    <w:rsid w:val="00373E7F"/>
    <w:rsid w:val="003745E4"/>
    <w:rsid w:val="003746A1"/>
    <w:rsid w:val="0037479C"/>
    <w:rsid w:val="00374A8B"/>
    <w:rsid w:val="00374DB6"/>
    <w:rsid w:val="00374E80"/>
    <w:rsid w:val="00374F49"/>
    <w:rsid w:val="00375381"/>
    <w:rsid w:val="003755A6"/>
    <w:rsid w:val="00375707"/>
    <w:rsid w:val="00375872"/>
    <w:rsid w:val="00375A04"/>
    <w:rsid w:val="00375A51"/>
    <w:rsid w:val="00375C0B"/>
    <w:rsid w:val="00375CE4"/>
    <w:rsid w:val="003760DD"/>
    <w:rsid w:val="00376123"/>
    <w:rsid w:val="00376183"/>
    <w:rsid w:val="003765BD"/>
    <w:rsid w:val="0037676D"/>
    <w:rsid w:val="00376A26"/>
    <w:rsid w:val="00376FA8"/>
    <w:rsid w:val="003773B9"/>
    <w:rsid w:val="0037742E"/>
    <w:rsid w:val="00377B8F"/>
    <w:rsid w:val="00377DE0"/>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A1A"/>
    <w:rsid w:val="00381B71"/>
    <w:rsid w:val="00381D2F"/>
    <w:rsid w:val="00381F11"/>
    <w:rsid w:val="00382089"/>
    <w:rsid w:val="00382101"/>
    <w:rsid w:val="003821CF"/>
    <w:rsid w:val="00382404"/>
    <w:rsid w:val="00382929"/>
    <w:rsid w:val="00382A84"/>
    <w:rsid w:val="00382CC0"/>
    <w:rsid w:val="00382E93"/>
    <w:rsid w:val="0038312C"/>
    <w:rsid w:val="003836A9"/>
    <w:rsid w:val="003836B7"/>
    <w:rsid w:val="00383723"/>
    <w:rsid w:val="00383A46"/>
    <w:rsid w:val="00383CD6"/>
    <w:rsid w:val="00383E36"/>
    <w:rsid w:val="00384146"/>
    <w:rsid w:val="0038465F"/>
    <w:rsid w:val="003846F9"/>
    <w:rsid w:val="00384ABA"/>
    <w:rsid w:val="00384B61"/>
    <w:rsid w:val="00384D66"/>
    <w:rsid w:val="00385584"/>
    <w:rsid w:val="0038565B"/>
    <w:rsid w:val="003858A2"/>
    <w:rsid w:val="00385975"/>
    <w:rsid w:val="00385C2B"/>
    <w:rsid w:val="00385C2F"/>
    <w:rsid w:val="00385CFD"/>
    <w:rsid w:val="00386062"/>
    <w:rsid w:val="003860AA"/>
    <w:rsid w:val="00386457"/>
    <w:rsid w:val="003866F9"/>
    <w:rsid w:val="0038689D"/>
    <w:rsid w:val="003869F0"/>
    <w:rsid w:val="00386D2A"/>
    <w:rsid w:val="00386D3B"/>
    <w:rsid w:val="0038714C"/>
    <w:rsid w:val="003872F8"/>
    <w:rsid w:val="00387320"/>
    <w:rsid w:val="003873B7"/>
    <w:rsid w:val="003877B4"/>
    <w:rsid w:val="0038787C"/>
    <w:rsid w:val="00387BFB"/>
    <w:rsid w:val="00387C8F"/>
    <w:rsid w:val="00387E45"/>
    <w:rsid w:val="00387E8A"/>
    <w:rsid w:val="00387F6E"/>
    <w:rsid w:val="0039038B"/>
    <w:rsid w:val="00390583"/>
    <w:rsid w:val="003906D7"/>
    <w:rsid w:val="003908F9"/>
    <w:rsid w:val="00390D0A"/>
    <w:rsid w:val="00390E77"/>
    <w:rsid w:val="00390F69"/>
    <w:rsid w:val="0039107A"/>
    <w:rsid w:val="00391265"/>
    <w:rsid w:val="00391327"/>
    <w:rsid w:val="00391842"/>
    <w:rsid w:val="0039187C"/>
    <w:rsid w:val="003918DD"/>
    <w:rsid w:val="003918E5"/>
    <w:rsid w:val="00391DEE"/>
    <w:rsid w:val="0039296F"/>
    <w:rsid w:val="00392BD4"/>
    <w:rsid w:val="00392D32"/>
    <w:rsid w:val="00392FB5"/>
    <w:rsid w:val="00393010"/>
    <w:rsid w:val="00393A2B"/>
    <w:rsid w:val="00393A97"/>
    <w:rsid w:val="00393B65"/>
    <w:rsid w:val="00393B85"/>
    <w:rsid w:val="00393CE2"/>
    <w:rsid w:val="00393D2B"/>
    <w:rsid w:val="00393DDD"/>
    <w:rsid w:val="00393DFD"/>
    <w:rsid w:val="003943A2"/>
    <w:rsid w:val="003943F9"/>
    <w:rsid w:val="00394789"/>
    <w:rsid w:val="00394860"/>
    <w:rsid w:val="00394B4F"/>
    <w:rsid w:val="00394BBD"/>
    <w:rsid w:val="00394D0D"/>
    <w:rsid w:val="00394DE8"/>
    <w:rsid w:val="003950EF"/>
    <w:rsid w:val="00395227"/>
    <w:rsid w:val="0039530E"/>
    <w:rsid w:val="0039546A"/>
    <w:rsid w:val="003954D1"/>
    <w:rsid w:val="0039566C"/>
    <w:rsid w:val="00395782"/>
    <w:rsid w:val="00395969"/>
    <w:rsid w:val="00395C7F"/>
    <w:rsid w:val="00395CB6"/>
    <w:rsid w:val="00395D67"/>
    <w:rsid w:val="00395FBE"/>
    <w:rsid w:val="003960D5"/>
    <w:rsid w:val="00396387"/>
    <w:rsid w:val="0039654E"/>
    <w:rsid w:val="00396AAD"/>
    <w:rsid w:val="00396FB0"/>
    <w:rsid w:val="00397564"/>
    <w:rsid w:val="003975DE"/>
    <w:rsid w:val="003976BE"/>
    <w:rsid w:val="003978DF"/>
    <w:rsid w:val="00397D4E"/>
    <w:rsid w:val="00397E27"/>
    <w:rsid w:val="003A00C7"/>
    <w:rsid w:val="003A051E"/>
    <w:rsid w:val="003A07EA"/>
    <w:rsid w:val="003A087B"/>
    <w:rsid w:val="003A091F"/>
    <w:rsid w:val="003A099B"/>
    <w:rsid w:val="003A09AA"/>
    <w:rsid w:val="003A0BD9"/>
    <w:rsid w:val="003A0BDC"/>
    <w:rsid w:val="003A0DD8"/>
    <w:rsid w:val="003A0EB7"/>
    <w:rsid w:val="003A0F1E"/>
    <w:rsid w:val="003A0FFB"/>
    <w:rsid w:val="003A11B5"/>
    <w:rsid w:val="003A16C8"/>
    <w:rsid w:val="003A172E"/>
    <w:rsid w:val="003A1E23"/>
    <w:rsid w:val="003A2162"/>
    <w:rsid w:val="003A21F0"/>
    <w:rsid w:val="003A223D"/>
    <w:rsid w:val="003A22C4"/>
    <w:rsid w:val="003A2461"/>
    <w:rsid w:val="003A2786"/>
    <w:rsid w:val="003A2809"/>
    <w:rsid w:val="003A286B"/>
    <w:rsid w:val="003A2975"/>
    <w:rsid w:val="003A298F"/>
    <w:rsid w:val="003A2A79"/>
    <w:rsid w:val="003A2C46"/>
    <w:rsid w:val="003A2CCD"/>
    <w:rsid w:val="003A2CF8"/>
    <w:rsid w:val="003A2D17"/>
    <w:rsid w:val="003A2E44"/>
    <w:rsid w:val="003A31BD"/>
    <w:rsid w:val="003A3D4D"/>
    <w:rsid w:val="003A3DE2"/>
    <w:rsid w:val="003A3E03"/>
    <w:rsid w:val="003A4140"/>
    <w:rsid w:val="003A4246"/>
    <w:rsid w:val="003A4256"/>
    <w:rsid w:val="003A42C9"/>
    <w:rsid w:val="003A43BE"/>
    <w:rsid w:val="003A4446"/>
    <w:rsid w:val="003A4469"/>
    <w:rsid w:val="003A4670"/>
    <w:rsid w:val="003A4779"/>
    <w:rsid w:val="003A488D"/>
    <w:rsid w:val="003A4A4E"/>
    <w:rsid w:val="003A4D3C"/>
    <w:rsid w:val="003A4F2E"/>
    <w:rsid w:val="003A4FBF"/>
    <w:rsid w:val="003A50A4"/>
    <w:rsid w:val="003A5CDA"/>
    <w:rsid w:val="003A5FEA"/>
    <w:rsid w:val="003A620B"/>
    <w:rsid w:val="003A6356"/>
    <w:rsid w:val="003A660D"/>
    <w:rsid w:val="003A674A"/>
    <w:rsid w:val="003A67CA"/>
    <w:rsid w:val="003A683D"/>
    <w:rsid w:val="003A68EC"/>
    <w:rsid w:val="003A6A5C"/>
    <w:rsid w:val="003A6DC3"/>
    <w:rsid w:val="003A6FDE"/>
    <w:rsid w:val="003A7185"/>
    <w:rsid w:val="003A7AB4"/>
    <w:rsid w:val="003A7FC8"/>
    <w:rsid w:val="003B010F"/>
    <w:rsid w:val="003B013B"/>
    <w:rsid w:val="003B024F"/>
    <w:rsid w:val="003B0263"/>
    <w:rsid w:val="003B0655"/>
    <w:rsid w:val="003B0991"/>
    <w:rsid w:val="003B0BED"/>
    <w:rsid w:val="003B0DC0"/>
    <w:rsid w:val="003B12AC"/>
    <w:rsid w:val="003B12DF"/>
    <w:rsid w:val="003B1353"/>
    <w:rsid w:val="003B1373"/>
    <w:rsid w:val="003B13AB"/>
    <w:rsid w:val="003B16AD"/>
    <w:rsid w:val="003B196B"/>
    <w:rsid w:val="003B1B7B"/>
    <w:rsid w:val="003B1BA0"/>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D0"/>
    <w:rsid w:val="003B3CF7"/>
    <w:rsid w:val="003B3ECF"/>
    <w:rsid w:val="003B42C3"/>
    <w:rsid w:val="003B44B2"/>
    <w:rsid w:val="003B47AF"/>
    <w:rsid w:val="003B48B5"/>
    <w:rsid w:val="003B49F2"/>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8BD"/>
    <w:rsid w:val="003B6A8F"/>
    <w:rsid w:val="003B6AC6"/>
    <w:rsid w:val="003B6D1C"/>
    <w:rsid w:val="003B6D23"/>
    <w:rsid w:val="003B6E2B"/>
    <w:rsid w:val="003B6FC8"/>
    <w:rsid w:val="003B71E5"/>
    <w:rsid w:val="003B7302"/>
    <w:rsid w:val="003B7431"/>
    <w:rsid w:val="003B75B7"/>
    <w:rsid w:val="003C0134"/>
    <w:rsid w:val="003C01CB"/>
    <w:rsid w:val="003C0436"/>
    <w:rsid w:val="003C046D"/>
    <w:rsid w:val="003C0593"/>
    <w:rsid w:val="003C08ED"/>
    <w:rsid w:val="003C0CEE"/>
    <w:rsid w:val="003C0D56"/>
    <w:rsid w:val="003C0DBD"/>
    <w:rsid w:val="003C0E6C"/>
    <w:rsid w:val="003C0EE2"/>
    <w:rsid w:val="003C0F83"/>
    <w:rsid w:val="003C1058"/>
    <w:rsid w:val="003C1433"/>
    <w:rsid w:val="003C19CE"/>
    <w:rsid w:val="003C1C81"/>
    <w:rsid w:val="003C1C86"/>
    <w:rsid w:val="003C208F"/>
    <w:rsid w:val="003C293A"/>
    <w:rsid w:val="003C2B42"/>
    <w:rsid w:val="003C2CC8"/>
    <w:rsid w:val="003C2F85"/>
    <w:rsid w:val="003C301F"/>
    <w:rsid w:val="003C30F5"/>
    <w:rsid w:val="003C314B"/>
    <w:rsid w:val="003C3388"/>
    <w:rsid w:val="003C33BA"/>
    <w:rsid w:val="003C3423"/>
    <w:rsid w:val="003C368B"/>
    <w:rsid w:val="003C3975"/>
    <w:rsid w:val="003C41B6"/>
    <w:rsid w:val="003C42F9"/>
    <w:rsid w:val="003C43A3"/>
    <w:rsid w:val="003C43A9"/>
    <w:rsid w:val="003C446D"/>
    <w:rsid w:val="003C45E2"/>
    <w:rsid w:val="003C461B"/>
    <w:rsid w:val="003C46E2"/>
    <w:rsid w:val="003C4A75"/>
    <w:rsid w:val="003C4B7B"/>
    <w:rsid w:val="003C4CE2"/>
    <w:rsid w:val="003C4E4F"/>
    <w:rsid w:val="003C4F03"/>
    <w:rsid w:val="003C4F71"/>
    <w:rsid w:val="003C4FCB"/>
    <w:rsid w:val="003C505B"/>
    <w:rsid w:val="003C520B"/>
    <w:rsid w:val="003C5339"/>
    <w:rsid w:val="003C57F7"/>
    <w:rsid w:val="003C58FD"/>
    <w:rsid w:val="003C5C8A"/>
    <w:rsid w:val="003C5F0A"/>
    <w:rsid w:val="003C5F29"/>
    <w:rsid w:val="003C5FD9"/>
    <w:rsid w:val="003C6261"/>
    <w:rsid w:val="003C650C"/>
    <w:rsid w:val="003C66D0"/>
    <w:rsid w:val="003C68D4"/>
    <w:rsid w:val="003C6B13"/>
    <w:rsid w:val="003C72A6"/>
    <w:rsid w:val="003C73CD"/>
    <w:rsid w:val="003C7487"/>
    <w:rsid w:val="003C7557"/>
    <w:rsid w:val="003C78AD"/>
    <w:rsid w:val="003C7962"/>
    <w:rsid w:val="003C7B58"/>
    <w:rsid w:val="003C7C90"/>
    <w:rsid w:val="003D010D"/>
    <w:rsid w:val="003D015C"/>
    <w:rsid w:val="003D020F"/>
    <w:rsid w:val="003D04E5"/>
    <w:rsid w:val="003D0521"/>
    <w:rsid w:val="003D0546"/>
    <w:rsid w:val="003D08FC"/>
    <w:rsid w:val="003D0934"/>
    <w:rsid w:val="003D0A41"/>
    <w:rsid w:val="003D0E2D"/>
    <w:rsid w:val="003D0E7E"/>
    <w:rsid w:val="003D0F9F"/>
    <w:rsid w:val="003D0FAF"/>
    <w:rsid w:val="003D1166"/>
    <w:rsid w:val="003D1243"/>
    <w:rsid w:val="003D13CE"/>
    <w:rsid w:val="003D159F"/>
    <w:rsid w:val="003D1754"/>
    <w:rsid w:val="003D1B92"/>
    <w:rsid w:val="003D1C75"/>
    <w:rsid w:val="003D1C8F"/>
    <w:rsid w:val="003D2275"/>
    <w:rsid w:val="003D22E8"/>
    <w:rsid w:val="003D26D6"/>
    <w:rsid w:val="003D2740"/>
    <w:rsid w:val="003D278C"/>
    <w:rsid w:val="003D293C"/>
    <w:rsid w:val="003D2C9B"/>
    <w:rsid w:val="003D2CE9"/>
    <w:rsid w:val="003D2D8A"/>
    <w:rsid w:val="003D2E3C"/>
    <w:rsid w:val="003D300F"/>
    <w:rsid w:val="003D33DF"/>
    <w:rsid w:val="003D352C"/>
    <w:rsid w:val="003D3782"/>
    <w:rsid w:val="003D3798"/>
    <w:rsid w:val="003D3A43"/>
    <w:rsid w:val="003D3AE8"/>
    <w:rsid w:val="003D3E62"/>
    <w:rsid w:val="003D3EF0"/>
    <w:rsid w:val="003D404E"/>
    <w:rsid w:val="003D4238"/>
    <w:rsid w:val="003D4265"/>
    <w:rsid w:val="003D43CF"/>
    <w:rsid w:val="003D442C"/>
    <w:rsid w:val="003D4486"/>
    <w:rsid w:val="003D44CA"/>
    <w:rsid w:val="003D4548"/>
    <w:rsid w:val="003D45CF"/>
    <w:rsid w:val="003D47D3"/>
    <w:rsid w:val="003D48CB"/>
    <w:rsid w:val="003D4954"/>
    <w:rsid w:val="003D4FC1"/>
    <w:rsid w:val="003D513E"/>
    <w:rsid w:val="003D5486"/>
    <w:rsid w:val="003D566D"/>
    <w:rsid w:val="003D5674"/>
    <w:rsid w:val="003D5873"/>
    <w:rsid w:val="003D5C83"/>
    <w:rsid w:val="003D5FD6"/>
    <w:rsid w:val="003D6175"/>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305"/>
    <w:rsid w:val="003E0370"/>
    <w:rsid w:val="003E07EC"/>
    <w:rsid w:val="003E084C"/>
    <w:rsid w:val="003E090F"/>
    <w:rsid w:val="003E0C9E"/>
    <w:rsid w:val="003E0CBB"/>
    <w:rsid w:val="003E0D77"/>
    <w:rsid w:val="003E1373"/>
    <w:rsid w:val="003E13DF"/>
    <w:rsid w:val="003E1688"/>
    <w:rsid w:val="003E172C"/>
    <w:rsid w:val="003E17F1"/>
    <w:rsid w:val="003E1887"/>
    <w:rsid w:val="003E1C91"/>
    <w:rsid w:val="003E2389"/>
    <w:rsid w:val="003E2656"/>
    <w:rsid w:val="003E27F9"/>
    <w:rsid w:val="003E2CC4"/>
    <w:rsid w:val="003E2E8C"/>
    <w:rsid w:val="003E2EDA"/>
    <w:rsid w:val="003E3039"/>
    <w:rsid w:val="003E3295"/>
    <w:rsid w:val="003E33FB"/>
    <w:rsid w:val="003E354D"/>
    <w:rsid w:val="003E37F5"/>
    <w:rsid w:val="003E39FC"/>
    <w:rsid w:val="003E3D8F"/>
    <w:rsid w:val="003E3F69"/>
    <w:rsid w:val="003E4247"/>
    <w:rsid w:val="003E42BE"/>
    <w:rsid w:val="003E4582"/>
    <w:rsid w:val="003E45BB"/>
    <w:rsid w:val="003E472C"/>
    <w:rsid w:val="003E4845"/>
    <w:rsid w:val="003E4C21"/>
    <w:rsid w:val="003E5482"/>
    <w:rsid w:val="003E58D8"/>
    <w:rsid w:val="003E58DD"/>
    <w:rsid w:val="003E59B7"/>
    <w:rsid w:val="003E59F1"/>
    <w:rsid w:val="003E5A2C"/>
    <w:rsid w:val="003E5A9F"/>
    <w:rsid w:val="003E5C9E"/>
    <w:rsid w:val="003E5CAF"/>
    <w:rsid w:val="003E5F2C"/>
    <w:rsid w:val="003E6046"/>
    <w:rsid w:val="003E6310"/>
    <w:rsid w:val="003E63C8"/>
    <w:rsid w:val="003E671B"/>
    <w:rsid w:val="003E68E5"/>
    <w:rsid w:val="003E736B"/>
    <w:rsid w:val="003E739C"/>
    <w:rsid w:val="003E746D"/>
    <w:rsid w:val="003E7570"/>
    <w:rsid w:val="003E7613"/>
    <w:rsid w:val="003E7712"/>
    <w:rsid w:val="003E782F"/>
    <w:rsid w:val="003E7ACD"/>
    <w:rsid w:val="003E7BC4"/>
    <w:rsid w:val="003E7BE8"/>
    <w:rsid w:val="003E7DDE"/>
    <w:rsid w:val="003F017F"/>
    <w:rsid w:val="003F01AE"/>
    <w:rsid w:val="003F02BB"/>
    <w:rsid w:val="003F04B9"/>
    <w:rsid w:val="003F06EC"/>
    <w:rsid w:val="003F0857"/>
    <w:rsid w:val="003F0885"/>
    <w:rsid w:val="003F0A28"/>
    <w:rsid w:val="003F0ADA"/>
    <w:rsid w:val="003F0E1A"/>
    <w:rsid w:val="003F0E3F"/>
    <w:rsid w:val="003F0E72"/>
    <w:rsid w:val="003F0F4D"/>
    <w:rsid w:val="003F11AC"/>
    <w:rsid w:val="003F1485"/>
    <w:rsid w:val="003F18C6"/>
    <w:rsid w:val="003F1A14"/>
    <w:rsid w:val="003F1BAE"/>
    <w:rsid w:val="003F1BAF"/>
    <w:rsid w:val="003F1C03"/>
    <w:rsid w:val="003F1DB8"/>
    <w:rsid w:val="003F1E22"/>
    <w:rsid w:val="003F1E84"/>
    <w:rsid w:val="003F22AC"/>
    <w:rsid w:val="003F25F2"/>
    <w:rsid w:val="003F265C"/>
    <w:rsid w:val="003F26CB"/>
    <w:rsid w:val="003F296C"/>
    <w:rsid w:val="003F2AD9"/>
    <w:rsid w:val="003F2BD6"/>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52"/>
    <w:rsid w:val="003F64A2"/>
    <w:rsid w:val="003F6745"/>
    <w:rsid w:val="003F6878"/>
    <w:rsid w:val="003F68D9"/>
    <w:rsid w:val="003F6A1D"/>
    <w:rsid w:val="003F6E2B"/>
    <w:rsid w:val="003F71AB"/>
    <w:rsid w:val="003F72E0"/>
    <w:rsid w:val="003F741D"/>
    <w:rsid w:val="003F7789"/>
    <w:rsid w:val="003F788B"/>
    <w:rsid w:val="003F7995"/>
    <w:rsid w:val="003F7C29"/>
    <w:rsid w:val="003F7DDF"/>
    <w:rsid w:val="003F7E7A"/>
    <w:rsid w:val="0040058E"/>
    <w:rsid w:val="00400603"/>
    <w:rsid w:val="00400D93"/>
    <w:rsid w:val="00400EC3"/>
    <w:rsid w:val="00400F00"/>
    <w:rsid w:val="004011FD"/>
    <w:rsid w:val="0040168F"/>
    <w:rsid w:val="00401701"/>
    <w:rsid w:val="004017EE"/>
    <w:rsid w:val="004019AA"/>
    <w:rsid w:val="00401D60"/>
    <w:rsid w:val="004020C5"/>
    <w:rsid w:val="00402446"/>
    <w:rsid w:val="0040244D"/>
    <w:rsid w:val="00402564"/>
    <w:rsid w:val="004025A2"/>
    <w:rsid w:val="004028A9"/>
    <w:rsid w:val="00402C21"/>
    <w:rsid w:val="00402D0F"/>
    <w:rsid w:val="00402FE7"/>
    <w:rsid w:val="004030CE"/>
    <w:rsid w:val="0040311A"/>
    <w:rsid w:val="0040313B"/>
    <w:rsid w:val="004031EC"/>
    <w:rsid w:val="0040324D"/>
    <w:rsid w:val="004038E9"/>
    <w:rsid w:val="00403AFD"/>
    <w:rsid w:val="00403DDF"/>
    <w:rsid w:val="00404224"/>
    <w:rsid w:val="00404250"/>
    <w:rsid w:val="004042AB"/>
    <w:rsid w:val="00404329"/>
    <w:rsid w:val="004044A9"/>
    <w:rsid w:val="0040451B"/>
    <w:rsid w:val="00404617"/>
    <w:rsid w:val="004047FF"/>
    <w:rsid w:val="004048EC"/>
    <w:rsid w:val="00404C2C"/>
    <w:rsid w:val="00404CC2"/>
    <w:rsid w:val="0040549D"/>
    <w:rsid w:val="00405661"/>
    <w:rsid w:val="0040578C"/>
    <w:rsid w:val="004059B7"/>
    <w:rsid w:val="00405C7F"/>
    <w:rsid w:val="00406179"/>
    <w:rsid w:val="004062E1"/>
    <w:rsid w:val="004065B7"/>
    <w:rsid w:val="0040666C"/>
    <w:rsid w:val="004066B6"/>
    <w:rsid w:val="0040680F"/>
    <w:rsid w:val="004069E3"/>
    <w:rsid w:val="00406E1D"/>
    <w:rsid w:val="00406E5C"/>
    <w:rsid w:val="00407174"/>
    <w:rsid w:val="00407198"/>
    <w:rsid w:val="004072C4"/>
    <w:rsid w:val="00407364"/>
    <w:rsid w:val="00407394"/>
    <w:rsid w:val="0040762B"/>
    <w:rsid w:val="004077C3"/>
    <w:rsid w:val="00407DD5"/>
    <w:rsid w:val="00407EC7"/>
    <w:rsid w:val="00407FDF"/>
    <w:rsid w:val="004100A9"/>
    <w:rsid w:val="004102DC"/>
    <w:rsid w:val="004103D4"/>
    <w:rsid w:val="00410481"/>
    <w:rsid w:val="00410511"/>
    <w:rsid w:val="0041059D"/>
    <w:rsid w:val="00410A81"/>
    <w:rsid w:val="00410BD0"/>
    <w:rsid w:val="00410C35"/>
    <w:rsid w:val="00410DA8"/>
    <w:rsid w:val="00410E1F"/>
    <w:rsid w:val="00410F00"/>
    <w:rsid w:val="0041134C"/>
    <w:rsid w:val="004113C3"/>
    <w:rsid w:val="004113C5"/>
    <w:rsid w:val="00411C83"/>
    <w:rsid w:val="00411D4B"/>
    <w:rsid w:val="00411DA9"/>
    <w:rsid w:val="00411E93"/>
    <w:rsid w:val="00411EF6"/>
    <w:rsid w:val="0041201B"/>
    <w:rsid w:val="0041251F"/>
    <w:rsid w:val="004126E2"/>
    <w:rsid w:val="00412791"/>
    <w:rsid w:val="00412853"/>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1F"/>
    <w:rsid w:val="00415E4B"/>
    <w:rsid w:val="00415E4C"/>
    <w:rsid w:val="0041613C"/>
    <w:rsid w:val="0041621E"/>
    <w:rsid w:val="00416251"/>
    <w:rsid w:val="00416908"/>
    <w:rsid w:val="004169E1"/>
    <w:rsid w:val="00416B7D"/>
    <w:rsid w:val="00416E55"/>
    <w:rsid w:val="00416F0B"/>
    <w:rsid w:val="004170C1"/>
    <w:rsid w:val="0041733C"/>
    <w:rsid w:val="004173AB"/>
    <w:rsid w:val="004173DE"/>
    <w:rsid w:val="0041750E"/>
    <w:rsid w:val="0041766B"/>
    <w:rsid w:val="004179AB"/>
    <w:rsid w:val="00417A45"/>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125"/>
    <w:rsid w:val="00422473"/>
    <w:rsid w:val="00422616"/>
    <w:rsid w:val="0042264E"/>
    <w:rsid w:val="00422655"/>
    <w:rsid w:val="00422735"/>
    <w:rsid w:val="00422883"/>
    <w:rsid w:val="00422906"/>
    <w:rsid w:val="004229C1"/>
    <w:rsid w:val="00422E43"/>
    <w:rsid w:val="004233B6"/>
    <w:rsid w:val="00423908"/>
    <w:rsid w:val="0042396B"/>
    <w:rsid w:val="00423A3C"/>
    <w:rsid w:val="00423B4D"/>
    <w:rsid w:val="00423B85"/>
    <w:rsid w:val="00423C95"/>
    <w:rsid w:val="00423E62"/>
    <w:rsid w:val="00424057"/>
    <w:rsid w:val="004243F4"/>
    <w:rsid w:val="004244A5"/>
    <w:rsid w:val="004249EC"/>
    <w:rsid w:val="00424B01"/>
    <w:rsid w:val="00424B74"/>
    <w:rsid w:val="00424BB9"/>
    <w:rsid w:val="00424CF7"/>
    <w:rsid w:val="00425000"/>
    <w:rsid w:val="00425044"/>
    <w:rsid w:val="004252C9"/>
    <w:rsid w:val="0042546A"/>
    <w:rsid w:val="00425783"/>
    <w:rsid w:val="0042580F"/>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3D"/>
    <w:rsid w:val="004267A7"/>
    <w:rsid w:val="004269A5"/>
    <w:rsid w:val="00426EAF"/>
    <w:rsid w:val="0042710E"/>
    <w:rsid w:val="00427613"/>
    <w:rsid w:val="00427656"/>
    <w:rsid w:val="00427729"/>
    <w:rsid w:val="0042799D"/>
    <w:rsid w:val="004279B9"/>
    <w:rsid w:val="00427A37"/>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889"/>
    <w:rsid w:val="00431FC5"/>
    <w:rsid w:val="00432455"/>
    <w:rsid w:val="004327A4"/>
    <w:rsid w:val="004327E8"/>
    <w:rsid w:val="0043284D"/>
    <w:rsid w:val="00432971"/>
    <w:rsid w:val="00432AD7"/>
    <w:rsid w:val="00432BE2"/>
    <w:rsid w:val="00432CAF"/>
    <w:rsid w:val="00432F45"/>
    <w:rsid w:val="00433129"/>
    <w:rsid w:val="004331AE"/>
    <w:rsid w:val="00433352"/>
    <w:rsid w:val="004334E7"/>
    <w:rsid w:val="00433661"/>
    <w:rsid w:val="00433990"/>
    <w:rsid w:val="00433A22"/>
    <w:rsid w:val="00433AAE"/>
    <w:rsid w:val="00433D5F"/>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61E"/>
    <w:rsid w:val="0043587F"/>
    <w:rsid w:val="00435965"/>
    <w:rsid w:val="004359FE"/>
    <w:rsid w:val="00435EB2"/>
    <w:rsid w:val="0043609F"/>
    <w:rsid w:val="00436123"/>
    <w:rsid w:val="0043612E"/>
    <w:rsid w:val="00436169"/>
    <w:rsid w:val="00436385"/>
    <w:rsid w:val="004363D6"/>
    <w:rsid w:val="004364F2"/>
    <w:rsid w:val="00436572"/>
    <w:rsid w:val="004365AB"/>
    <w:rsid w:val="004369DA"/>
    <w:rsid w:val="004369DD"/>
    <w:rsid w:val="00436E2A"/>
    <w:rsid w:val="00436E94"/>
    <w:rsid w:val="00437122"/>
    <w:rsid w:val="0043729D"/>
    <w:rsid w:val="0043754F"/>
    <w:rsid w:val="00437623"/>
    <w:rsid w:val="00437756"/>
    <w:rsid w:val="0043785F"/>
    <w:rsid w:val="00437864"/>
    <w:rsid w:val="00437A66"/>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1EA9"/>
    <w:rsid w:val="00442518"/>
    <w:rsid w:val="004428C7"/>
    <w:rsid w:val="00442919"/>
    <w:rsid w:val="00442AAE"/>
    <w:rsid w:val="00442E0F"/>
    <w:rsid w:val="00443096"/>
    <w:rsid w:val="004430DA"/>
    <w:rsid w:val="0044313B"/>
    <w:rsid w:val="00443356"/>
    <w:rsid w:val="004437F2"/>
    <w:rsid w:val="00443924"/>
    <w:rsid w:val="00443B32"/>
    <w:rsid w:val="00443CD6"/>
    <w:rsid w:val="00443E3B"/>
    <w:rsid w:val="0044406B"/>
    <w:rsid w:val="004440C8"/>
    <w:rsid w:val="00444257"/>
    <w:rsid w:val="0044450B"/>
    <w:rsid w:val="00444823"/>
    <w:rsid w:val="00444929"/>
    <w:rsid w:val="0044494D"/>
    <w:rsid w:val="00444AE3"/>
    <w:rsid w:val="00444C04"/>
    <w:rsid w:val="00444C46"/>
    <w:rsid w:val="00444E53"/>
    <w:rsid w:val="0044567A"/>
    <w:rsid w:val="004456A4"/>
    <w:rsid w:val="00445846"/>
    <w:rsid w:val="00445AF4"/>
    <w:rsid w:val="00445F8F"/>
    <w:rsid w:val="00446037"/>
    <w:rsid w:val="004462FD"/>
    <w:rsid w:val="004463A3"/>
    <w:rsid w:val="0044651C"/>
    <w:rsid w:val="00446545"/>
    <w:rsid w:val="004465E4"/>
    <w:rsid w:val="004465F6"/>
    <w:rsid w:val="0044682C"/>
    <w:rsid w:val="0044684B"/>
    <w:rsid w:val="004468E9"/>
    <w:rsid w:val="00446951"/>
    <w:rsid w:val="00446C70"/>
    <w:rsid w:val="00446D46"/>
    <w:rsid w:val="00447126"/>
    <w:rsid w:val="004471A7"/>
    <w:rsid w:val="004474E5"/>
    <w:rsid w:val="00447E9F"/>
    <w:rsid w:val="00447FA9"/>
    <w:rsid w:val="0045013D"/>
    <w:rsid w:val="004501A4"/>
    <w:rsid w:val="00450314"/>
    <w:rsid w:val="00450542"/>
    <w:rsid w:val="00450CCA"/>
    <w:rsid w:val="00450EA8"/>
    <w:rsid w:val="00451147"/>
    <w:rsid w:val="0045115B"/>
    <w:rsid w:val="004515EE"/>
    <w:rsid w:val="00451638"/>
    <w:rsid w:val="004516D7"/>
    <w:rsid w:val="00451860"/>
    <w:rsid w:val="004519FB"/>
    <w:rsid w:val="00451F17"/>
    <w:rsid w:val="00452041"/>
    <w:rsid w:val="00452209"/>
    <w:rsid w:val="004522B4"/>
    <w:rsid w:val="004522DE"/>
    <w:rsid w:val="00452316"/>
    <w:rsid w:val="00452643"/>
    <w:rsid w:val="00452C42"/>
    <w:rsid w:val="00452E14"/>
    <w:rsid w:val="004531C6"/>
    <w:rsid w:val="00453306"/>
    <w:rsid w:val="00453346"/>
    <w:rsid w:val="004533FF"/>
    <w:rsid w:val="00453773"/>
    <w:rsid w:val="004537CB"/>
    <w:rsid w:val="004537F5"/>
    <w:rsid w:val="00453A72"/>
    <w:rsid w:val="00453C0B"/>
    <w:rsid w:val="004542D3"/>
    <w:rsid w:val="00454431"/>
    <w:rsid w:val="004544C3"/>
    <w:rsid w:val="004544FD"/>
    <w:rsid w:val="0045475E"/>
    <w:rsid w:val="004548D6"/>
    <w:rsid w:val="00454A22"/>
    <w:rsid w:val="00454B8B"/>
    <w:rsid w:val="00454C38"/>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AC0"/>
    <w:rsid w:val="00461B8F"/>
    <w:rsid w:val="00461CF4"/>
    <w:rsid w:val="00461DA2"/>
    <w:rsid w:val="00461EA3"/>
    <w:rsid w:val="00461FD2"/>
    <w:rsid w:val="00461FD7"/>
    <w:rsid w:val="00462070"/>
    <w:rsid w:val="004621FF"/>
    <w:rsid w:val="00462684"/>
    <w:rsid w:val="004628AC"/>
    <w:rsid w:val="00462956"/>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15D"/>
    <w:rsid w:val="00465394"/>
    <w:rsid w:val="004655B1"/>
    <w:rsid w:val="004655BB"/>
    <w:rsid w:val="00465702"/>
    <w:rsid w:val="00465F0A"/>
    <w:rsid w:val="00466388"/>
    <w:rsid w:val="0046654E"/>
    <w:rsid w:val="00466623"/>
    <w:rsid w:val="00466786"/>
    <w:rsid w:val="00466E96"/>
    <w:rsid w:val="00467039"/>
    <w:rsid w:val="0046722E"/>
    <w:rsid w:val="004673E0"/>
    <w:rsid w:val="0046760F"/>
    <w:rsid w:val="00467A8B"/>
    <w:rsid w:val="00467AB5"/>
    <w:rsid w:val="00467AFF"/>
    <w:rsid w:val="00467DCE"/>
    <w:rsid w:val="00467FA6"/>
    <w:rsid w:val="00470208"/>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174"/>
    <w:rsid w:val="00473370"/>
    <w:rsid w:val="004733EC"/>
    <w:rsid w:val="00473891"/>
    <w:rsid w:val="00473A08"/>
    <w:rsid w:val="00473D72"/>
    <w:rsid w:val="00474406"/>
    <w:rsid w:val="0047440B"/>
    <w:rsid w:val="00474484"/>
    <w:rsid w:val="0047458F"/>
    <w:rsid w:val="004745F5"/>
    <w:rsid w:val="00474620"/>
    <w:rsid w:val="00474694"/>
    <w:rsid w:val="00474814"/>
    <w:rsid w:val="00474979"/>
    <w:rsid w:val="0047497F"/>
    <w:rsid w:val="00474B43"/>
    <w:rsid w:val="00475023"/>
    <w:rsid w:val="0047546B"/>
    <w:rsid w:val="00475735"/>
    <w:rsid w:val="00475786"/>
    <w:rsid w:val="00475A30"/>
    <w:rsid w:val="00475CB2"/>
    <w:rsid w:val="00475D96"/>
    <w:rsid w:val="004760BF"/>
    <w:rsid w:val="004762A0"/>
    <w:rsid w:val="0047639E"/>
    <w:rsid w:val="0047674E"/>
    <w:rsid w:val="00476EBA"/>
    <w:rsid w:val="004771FA"/>
    <w:rsid w:val="004773EC"/>
    <w:rsid w:val="00477667"/>
    <w:rsid w:val="004776C5"/>
    <w:rsid w:val="004776C9"/>
    <w:rsid w:val="004777BE"/>
    <w:rsid w:val="00477889"/>
    <w:rsid w:val="004779AD"/>
    <w:rsid w:val="00477D12"/>
    <w:rsid w:val="00477FDC"/>
    <w:rsid w:val="0048038C"/>
    <w:rsid w:val="00480506"/>
    <w:rsid w:val="00480650"/>
    <w:rsid w:val="00480726"/>
    <w:rsid w:val="00480795"/>
    <w:rsid w:val="00480953"/>
    <w:rsid w:val="00480A00"/>
    <w:rsid w:val="00480B23"/>
    <w:rsid w:val="00480B32"/>
    <w:rsid w:val="00480DFD"/>
    <w:rsid w:val="0048105D"/>
    <w:rsid w:val="00481562"/>
    <w:rsid w:val="00481A5E"/>
    <w:rsid w:val="00481D24"/>
    <w:rsid w:val="00482018"/>
    <w:rsid w:val="0048226E"/>
    <w:rsid w:val="00482289"/>
    <w:rsid w:val="0048235C"/>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59F"/>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A8"/>
    <w:rsid w:val="004867FC"/>
    <w:rsid w:val="00486858"/>
    <w:rsid w:val="00486BBB"/>
    <w:rsid w:val="00486F26"/>
    <w:rsid w:val="00486F48"/>
    <w:rsid w:val="00487507"/>
    <w:rsid w:val="00487B6E"/>
    <w:rsid w:val="00487E4D"/>
    <w:rsid w:val="00490150"/>
    <w:rsid w:val="004902B6"/>
    <w:rsid w:val="0049059F"/>
    <w:rsid w:val="00490601"/>
    <w:rsid w:val="00490608"/>
    <w:rsid w:val="00490809"/>
    <w:rsid w:val="00490A62"/>
    <w:rsid w:val="00490AA3"/>
    <w:rsid w:val="00490C3B"/>
    <w:rsid w:val="00490E34"/>
    <w:rsid w:val="00490E8A"/>
    <w:rsid w:val="00490FEE"/>
    <w:rsid w:val="004911F4"/>
    <w:rsid w:val="00491266"/>
    <w:rsid w:val="00491477"/>
    <w:rsid w:val="0049161C"/>
    <w:rsid w:val="00491691"/>
    <w:rsid w:val="0049169F"/>
    <w:rsid w:val="00491799"/>
    <w:rsid w:val="004919E9"/>
    <w:rsid w:val="00491A85"/>
    <w:rsid w:val="00491DB8"/>
    <w:rsid w:val="004927C7"/>
    <w:rsid w:val="0049285C"/>
    <w:rsid w:val="00492932"/>
    <w:rsid w:val="004929E6"/>
    <w:rsid w:val="004929EC"/>
    <w:rsid w:val="004929FA"/>
    <w:rsid w:val="00492BF2"/>
    <w:rsid w:val="00493134"/>
    <w:rsid w:val="00493365"/>
    <w:rsid w:val="00493380"/>
    <w:rsid w:val="004933D4"/>
    <w:rsid w:val="004934C5"/>
    <w:rsid w:val="004935AF"/>
    <w:rsid w:val="00493673"/>
    <w:rsid w:val="00493688"/>
    <w:rsid w:val="00493726"/>
    <w:rsid w:val="00493A3B"/>
    <w:rsid w:val="00493B6C"/>
    <w:rsid w:val="00493C92"/>
    <w:rsid w:val="00493CC3"/>
    <w:rsid w:val="00493D64"/>
    <w:rsid w:val="00493E9C"/>
    <w:rsid w:val="00494025"/>
    <w:rsid w:val="004942BE"/>
    <w:rsid w:val="0049469F"/>
    <w:rsid w:val="00494804"/>
    <w:rsid w:val="00494C2B"/>
    <w:rsid w:val="00494C2F"/>
    <w:rsid w:val="00494E3E"/>
    <w:rsid w:val="004950CF"/>
    <w:rsid w:val="004950F6"/>
    <w:rsid w:val="00495221"/>
    <w:rsid w:val="00495255"/>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E6A"/>
    <w:rsid w:val="004A0FAC"/>
    <w:rsid w:val="004A1126"/>
    <w:rsid w:val="004A1194"/>
    <w:rsid w:val="004A1201"/>
    <w:rsid w:val="004A146C"/>
    <w:rsid w:val="004A146F"/>
    <w:rsid w:val="004A160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40"/>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5F14"/>
    <w:rsid w:val="004A6179"/>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1C"/>
    <w:rsid w:val="004B108C"/>
    <w:rsid w:val="004B12E3"/>
    <w:rsid w:val="004B1525"/>
    <w:rsid w:val="004B1856"/>
    <w:rsid w:val="004B1987"/>
    <w:rsid w:val="004B1A90"/>
    <w:rsid w:val="004B1BE4"/>
    <w:rsid w:val="004B1BE7"/>
    <w:rsid w:val="004B1C36"/>
    <w:rsid w:val="004B1C97"/>
    <w:rsid w:val="004B1F99"/>
    <w:rsid w:val="004B2418"/>
    <w:rsid w:val="004B245C"/>
    <w:rsid w:val="004B253C"/>
    <w:rsid w:val="004B26B2"/>
    <w:rsid w:val="004B28FD"/>
    <w:rsid w:val="004B2979"/>
    <w:rsid w:val="004B29BB"/>
    <w:rsid w:val="004B2D97"/>
    <w:rsid w:val="004B3446"/>
    <w:rsid w:val="004B348C"/>
    <w:rsid w:val="004B34C3"/>
    <w:rsid w:val="004B37F3"/>
    <w:rsid w:val="004B38B8"/>
    <w:rsid w:val="004B3C02"/>
    <w:rsid w:val="004B3CC7"/>
    <w:rsid w:val="004B3D3E"/>
    <w:rsid w:val="004B3E9E"/>
    <w:rsid w:val="004B3FF3"/>
    <w:rsid w:val="004B41F1"/>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34B"/>
    <w:rsid w:val="004C04F6"/>
    <w:rsid w:val="004C09B8"/>
    <w:rsid w:val="004C0E17"/>
    <w:rsid w:val="004C0EF0"/>
    <w:rsid w:val="004C100C"/>
    <w:rsid w:val="004C1137"/>
    <w:rsid w:val="004C119F"/>
    <w:rsid w:val="004C129A"/>
    <w:rsid w:val="004C1495"/>
    <w:rsid w:val="004C14FC"/>
    <w:rsid w:val="004C170F"/>
    <w:rsid w:val="004C1B07"/>
    <w:rsid w:val="004C1D9A"/>
    <w:rsid w:val="004C1E30"/>
    <w:rsid w:val="004C1F24"/>
    <w:rsid w:val="004C268E"/>
    <w:rsid w:val="004C26FB"/>
    <w:rsid w:val="004C2723"/>
    <w:rsid w:val="004C28AF"/>
    <w:rsid w:val="004C2CA5"/>
    <w:rsid w:val="004C30A6"/>
    <w:rsid w:val="004C35E3"/>
    <w:rsid w:val="004C3676"/>
    <w:rsid w:val="004C36A3"/>
    <w:rsid w:val="004C3700"/>
    <w:rsid w:val="004C386B"/>
    <w:rsid w:val="004C3D75"/>
    <w:rsid w:val="004C3D98"/>
    <w:rsid w:val="004C3DDE"/>
    <w:rsid w:val="004C4190"/>
    <w:rsid w:val="004C4247"/>
    <w:rsid w:val="004C4286"/>
    <w:rsid w:val="004C460F"/>
    <w:rsid w:val="004C493C"/>
    <w:rsid w:val="004C4A0E"/>
    <w:rsid w:val="004C4FC1"/>
    <w:rsid w:val="004C4FDC"/>
    <w:rsid w:val="004C50C9"/>
    <w:rsid w:val="004C5269"/>
    <w:rsid w:val="004C52DD"/>
    <w:rsid w:val="004C5310"/>
    <w:rsid w:val="004C566F"/>
    <w:rsid w:val="004C59DA"/>
    <w:rsid w:val="004C5DE4"/>
    <w:rsid w:val="004C6033"/>
    <w:rsid w:val="004C60BC"/>
    <w:rsid w:val="004C60E6"/>
    <w:rsid w:val="004C620E"/>
    <w:rsid w:val="004C6321"/>
    <w:rsid w:val="004C64F8"/>
    <w:rsid w:val="004C6534"/>
    <w:rsid w:val="004C666C"/>
    <w:rsid w:val="004C6B03"/>
    <w:rsid w:val="004C6BE1"/>
    <w:rsid w:val="004C6D03"/>
    <w:rsid w:val="004C6DAC"/>
    <w:rsid w:val="004C6E43"/>
    <w:rsid w:val="004C7321"/>
    <w:rsid w:val="004C7388"/>
    <w:rsid w:val="004C757C"/>
    <w:rsid w:val="004C7740"/>
    <w:rsid w:val="004C7870"/>
    <w:rsid w:val="004C787D"/>
    <w:rsid w:val="004C7901"/>
    <w:rsid w:val="004C79AF"/>
    <w:rsid w:val="004C7A4F"/>
    <w:rsid w:val="004C7AA8"/>
    <w:rsid w:val="004C7AB1"/>
    <w:rsid w:val="004C7AC7"/>
    <w:rsid w:val="004C7E20"/>
    <w:rsid w:val="004C7F1E"/>
    <w:rsid w:val="004C7FC7"/>
    <w:rsid w:val="004C7FD6"/>
    <w:rsid w:val="004D04AA"/>
    <w:rsid w:val="004D077B"/>
    <w:rsid w:val="004D09EF"/>
    <w:rsid w:val="004D0BB2"/>
    <w:rsid w:val="004D0E3F"/>
    <w:rsid w:val="004D19D6"/>
    <w:rsid w:val="004D20F4"/>
    <w:rsid w:val="004D211C"/>
    <w:rsid w:val="004D228D"/>
    <w:rsid w:val="004D2381"/>
    <w:rsid w:val="004D23CE"/>
    <w:rsid w:val="004D249C"/>
    <w:rsid w:val="004D24DE"/>
    <w:rsid w:val="004D2586"/>
    <w:rsid w:val="004D279C"/>
    <w:rsid w:val="004D2D0D"/>
    <w:rsid w:val="004D2F2A"/>
    <w:rsid w:val="004D3092"/>
    <w:rsid w:val="004D30DA"/>
    <w:rsid w:val="004D33F6"/>
    <w:rsid w:val="004D34BD"/>
    <w:rsid w:val="004D3648"/>
    <w:rsid w:val="004D3BC0"/>
    <w:rsid w:val="004D3C17"/>
    <w:rsid w:val="004D3DB9"/>
    <w:rsid w:val="004D3E8E"/>
    <w:rsid w:val="004D417E"/>
    <w:rsid w:val="004D418C"/>
    <w:rsid w:val="004D4461"/>
    <w:rsid w:val="004D4488"/>
    <w:rsid w:val="004D46F3"/>
    <w:rsid w:val="004D47F9"/>
    <w:rsid w:val="004D4B02"/>
    <w:rsid w:val="004D4BD9"/>
    <w:rsid w:val="004D4C41"/>
    <w:rsid w:val="004D4EB2"/>
    <w:rsid w:val="004D5131"/>
    <w:rsid w:val="004D527C"/>
    <w:rsid w:val="004D52D2"/>
    <w:rsid w:val="004D54D2"/>
    <w:rsid w:val="004D5509"/>
    <w:rsid w:val="004D56EF"/>
    <w:rsid w:val="004D578A"/>
    <w:rsid w:val="004D5986"/>
    <w:rsid w:val="004D5B95"/>
    <w:rsid w:val="004D5BB7"/>
    <w:rsid w:val="004D5CD2"/>
    <w:rsid w:val="004D6194"/>
    <w:rsid w:val="004D6354"/>
    <w:rsid w:val="004D655C"/>
    <w:rsid w:val="004D6594"/>
    <w:rsid w:val="004D6768"/>
    <w:rsid w:val="004D6991"/>
    <w:rsid w:val="004D6B24"/>
    <w:rsid w:val="004D6B44"/>
    <w:rsid w:val="004D6EF1"/>
    <w:rsid w:val="004D733D"/>
    <w:rsid w:val="004D736B"/>
    <w:rsid w:val="004D7555"/>
    <w:rsid w:val="004D7A19"/>
    <w:rsid w:val="004D7C36"/>
    <w:rsid w:val="004E0414"/>
    <w:rsid w:val="004E0888"/>
    <w:rsid w:val="004E0A0A"/>
    <w:rsid w:val="004E0BA1"/>
    <w:rsid w:val="004E0FEC"/>
    <w:rsid w:val="004E135B"/>
    <w:rsid w:val="004E13DD"/>
    <w:rsid w:val="004E1A3E"/>
    <w:rsid w:val="004E215B"/>
    <w:rsid w:val="004E2381"/>
    <w:rsid w:val="004E252C"/>
    <w:rsid w:val="004E29B6"/>
    <w:rsid w:val="004E2A3A"/>
    <w:rsid w:val="004E2A94"/>
    <w:rsid w:val="004E30B9"/>
    <w:rsid w:val="004E3202"/>
    <w:rsid w:val="004E325F"/>
    <w:rsid w:val="004E32BE"/>
    <w:rsid w:val="004E33DC"/>
    <w:rsid w:val="004E3645"/>
    <w:rsid w:val="004E39CB"/>
    <w:rsid w:val="004E39DC"/>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179"/>
    <w:rsid w:val="004E724C"/>
    <w:rsid w:val="004E7669"/>
    <w:rsid w:val="004E7AFD"/>
    <w:rsid w:val="004E7D14"/>
    <w:rsid w:val="004E7DA8"/>
    <w:rsid w:val="004E7F7E"/>
    <w:rsid w:val="004F034E"/>
    <w:rsid w:val="004F0424"/>
    <w:rsid w:val="004F04B1"/>
    <w:rsid w:val="004F04B2"/>
    <w:rsid w:val="004F062A"/>
    <w:rsid w:val="004F07D2"/>
    <w:rsid w:val="004F1A80"/>
    <w:rsid w:val="004F1C1A"/>
    <w:rsid w:val="004F1C53"/>
    <w:rsid w:val="004F1DF0"/>
    <w:rsid w:val="004F1EA5"/>
    <w:rsid w:val="004F1FA7"/>
    <w:rsid w:val="004F2118"/>
    <w:rsid w:val="004F24D1"/>
    <w:rsid w:val="004F2501"/>
    <w:rsid w:val="004F267B"/>
    <w:rsid w:val="004F26D5"/>
    <w:rsid w:val="004F2744"/>
    <w:rsid w:val="004F2A78"/>
    <w:rsid w:val="004F2C45"/>
    <w:rsid w:val="004F2CB5"/>
    <w:rsid w:val="004F3056"/>
    <w:rsid w:val="004F306C"/>
    <w:rsid w:val="004F3087"/>
    <w:rsid w:val="004F30F9"/>
    <w:rsid w:val="004F32A1"/>
    <w:rsid w:val="004F3538"/>
    <w:rsid w:val="004F3561"/>
    <w:rsid w:val="004F36A8"/>
    <w:rsid w:val="004F3BF6"/>
    <w:rsid w:val="004F3CFB"/>
    <w:rsid w:val="004F3EF9"/>
    <w:rsid w:val="004F41CF"/>
    <w:rsid w:val="004F4233"/>
    <w:rsid w:val="004F4A4B"/>
    <w:rsid w:val="004F4C01"/>
    <w:rsid w:val="004F5068"/>
    <w:rsid w:val="004F50B5"/>
    <w:rsid w:val="004F5291"/>
    <w:rsid w:val="004F5327"/>
    <w:rsid w:val="004F53CF"/>
    <w:rsid w:val="004F5432"/>
    <w:rsid w:val="004F5484"/>
    <w:rsid w:val="004F5498"/>
    <w:rsid w:val="004F5A0E"/>
    <w:rsid w:val="004F5CEC"/>
    <w:rsid w:val="004F5EDE"/>
    <w:rsid w:val="004F6223"/>
    <w:rsid w:val="004F68E4"/>
    <w:rsid w:val="004F6A73"/>
    <w:rsid w:val="004F6B0A"/>
    <w:rsid w:val="004F6BCE"/>
    <w:rsid w:val="004F6C7C"/>
    <w:rsid w:val="004F6CCE"/>
    <w:rsid w:val="004F6F42"/>
    <w:rsid w:val="004F707C"/>
    <w:rsid w:val="004F7086"/>
    <w:rsid w:val="004F7260"/>
    <w:rsid w:val="004F7443"/>
    <w:rsid w:val="004F74D4"/>
    <w:rsid w:val="004F7537"/>
    <w:rsid w:val="004F75C6"/>
    <w:rsid w:val="004F77BA"/>
    <w:rsid w:val="004F77E9"/>
    <w:rsid w:val="004F7810"/>
    <w:rsid w:val="004F78D6"/>
    <w:rsid w:val="004F7A7A"/>
    <w:rsid w:val="004F7BF2"/>
    <w:rsid w:val="004F7C8D"/>
    <w:rsid w:val="004F7E9F"/>
    <w:rsid w:val="004F7F65"/>
    <w:rsid w:val="0050026A"/>
    <w:rsid w:val="005004CD"/>
    <w:rsid w:val="00500762"/>
    <w:rsid w:val="0050078E"/>
    <w:rsid w:val="00500830"/>
    <w:rsid w:val="00500961"/>
    <w:rsid w:val="00500D0D"/>
    <w:rsid w:val="00500EB0"/>
    <w:rsid w:val="00500F4A"/>
    <w:rsid w:val="00501749"/>
    <w:rsid w:val="00501A05"/>
    <w:rsid w:val="00501BCD"/>
    <w:rsid w:val="00501BD7"/>
    <w:rsid w:val="00502288"/>
    <w:rsid w:val="00502369"/>
    <w:rsid w:val="00502CB0"/>
    <w:rsid w:val="0050306B"/>
    <w:rsid w:val="0050310A"/>
    <w:rsid w:val="005031BB"/>
    <w:rsid w:val="005031F1"/>
    <w:rsid w:val="0050323F"/>
    <w:rsid w:val="00503593"/>
    <w:rsid w:val="00503775"/>
    <w:rsid w:val="005037AA"/>
    <w:rsid w:val="00503849"/>
    <w:rsid w:val="005039A8"/>
    <w:rsid w:val="00503E22"/>
    <w:rsid w:val="00504151"/>
    <w:rsid w:val="00504258"/>
    <w:rsid w:val="00504815"/>
    <w:rsid w:val="0050497F"/>
    <w:rsid w:val="00504B4E"/>
    <w:rsid w:val="00504E35"/>
    <w:rsid w:val="00505280"/>
    <w:rsid w:val="005054AA"/>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BCF"/>
    <w:rsid w:val="00507CC5"/>
    <w:rsid w:val="00507D10"/>
    <w:rsid w:val="00507DDA"/>
    <w:rsid w:val="00507F8C"/>
    <w:rsid w:val="00507FF3"/>
    <w:rsid w:val="005101BE"/>
    <w:rsid w:val="005102EC"/>
    <w:rsid w:val="005103F4"/>
    <w:rsid w:val="005110BA"/>
    <w:rsid w:val="0051138B"/>
    <w:rsid w:val="005113D0"/>
    <w:rsid w:val="00511411"/>
    <w:rsid w:val="00511624"/>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001"/>
    <w:rsid w:val="00514175"/>
    <w:rsid w:val="005143A4"/>
    <w:rsid w:val="005144AC"/>
    <w:rsid w:val="00514902"/>
    <w:rsid w:val="005149E6"/>
    <w:rsid w:val="00514AA9"/>
    <w:rsid w:val="00514B00"/>
    <w:rsid w:val="00514C68"/>
    <w:rsid w:val="00514E06"/>
    <w:rsid w:val="00514E08"/>
    <w:rsid w:val="00514E9D"/>
    <w:rsid w:val="00514F0C"/>
    <w:rsid w:val="0051512F"/>
    <w:rsid w:val="005154FD"/>
    <w:rsid w:val="00515501"/>
    <w:rsid w:val="005156C7"/>
    <w:rsid w:val="005157CC"/>
    <w:rsid w:val="005157F9"/>
    <w:rsid w:val="005159E3"/>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467"/>
    <w:rsid w:val="005237CD"/>
    <w:rsid w:val="0052381F"/>
    <w:rsid w:val="0052387E"/>
    <w:rsid w:val="00523A56"/>
    <w:rsid w:val="00523B3E"/>
    <w:rsid w:val="00523E60"/>
    <w:rsid w:val="005240BC"/>
    <w:rsid w:val="005241DC"/>
    <w:rsid w:val="0052463D"/>
    <w:rsid w:val="00524666"/>
    <w:rsid w:val="0052485C"/>
    <w:rsid w:val="00524951"/>
    <w:rsid w:val="00524B66"/>
    <w:rsid w:val="00524CC4"/>
    <w:rsid w:val="00524D60"/>
    <w:rsid w:val="00524F06"/>
    <w:rsid w:val="00524FA1"/>
    <w:rsid w:val="00524FB9"/>
    <w:rsid w:val="00525368"/>
    <w:rsid w:val="005253B3"/>
    <w:rsid w:val="0052550E"/>
    <w:rsid w:val="005255EE"/>
    <w:rsid w:val="00525BD3"/>
    <w:rsid w:val="00525E2A"/>
    <w:rsid w:val="00525FC2"/>
    <w:rsid w:val="00525FDA"/>
    <w:rsid w:val="00526397"/>
    <w:rsid w:val="0052649A"/>
    <w:rsid w:val="00526C12"/>
    <w:rsid w:val="00526FCF"/>
    <w:rsid w:val="00527079"/>
    <w:rsid w:val="00527194"/>
    <w:rsid w:val="005272A2"/>
    <w:rsid w:val="005272BA"/>
    <w:rsid w:val="00527481"/>
    <w:rsid w:val="00527B3D"/>
    <w:rsid w:val="00527C11"/>
    <w:rsid w:val="00527EBE"/>
    <w:rsid w:val="00527F83"/>
    <w:rsid w:val="0053008D"/>
    <w:rsid w:val="00530224"/>
    <w:rsid w:val="005306D8"/>
    <w:rsid w:val="00530A21"/>
    <w:rsid w:val="00530A46"/>
    <w:rsid w:val="00530B9B"/>
    <w:rsid w:val="00530EBC"/>
    <w:rsid w:val="00530F38"/>
    <w:rsid w:val="00531094"/>
    <w:rsid w:val="00531160"/>
    <w:rsid w:val="005311E8"/>
    <w:rsid w:val="0053127B"/>
    <w:rsid w:val="005312C7"/>
    <w:rsid w:val="00531309"/>
    <w:rsid w:val="005313D1"/>
    <w:rsid w:val="005316D9"/>
    <w:rsid w:val="005318FF"/>
    <w:rsid w:val="005319FD"/>
    <w:rsid w:val="00531B64"/>
    <w:rsid w:val="00531BD9"/>
    <w:rsid w:val="00531BE2"/>
    <w:rsid w:val="00531E6A"/>
    <w:rsid w:val="005320E2"/>
    <w:rsid w:val="005321FB"/>
    <w:rsid w:val="005322EC"/>
    <w:rsid w:val="005322F4"/>
    <w:rsid w:val="0053230A"/>
    <w:rsid w:val="00532316"/>
    <w:rsid w:val="0053270E"/>
    <w:rsid w:val="005328CF"/>
    <w:rsid w:val="00532B7B"/>
    <w:rsid w:val="00532C79"/>
    <w:rsid w:val="00532D82"/>
    <w:rsid w:val="00532EF8"/>
    <w:rsid w:val="00533442"/>
    <w:rsid w:val="005334CD"/>
    <w:rsid w:val="00533587"/>
    <w:rsid w:val="00533746"/>
    <w:rsid w:val="00533A59"/>
    <w:rsid w:val="00534351"/>
    <w:rsid w:val="005344C9"/>
    <w:rsid w:val="00534656"/>
    <w:rsid w:val="00534CC3"/>
    <w:rsid w:val="00534D2F"/>
    <w:rsid w:val="00534D96"/>
    <w:rsid w:val="00534F51"/>
    <w:rsid w:val="00535083"/>
    <w:rsid w:val="0053509C"/>
    <w:rsid w:val="0053516E"/>
    <w:rsid w:val="005351F0"/>
    <w:rsid w:val="00535371"/>
    <w:rsid w:val="0053561D"/>
    <w:rsid w:val="00535832"/>
    <w:rsid w:val="005359D5"/>
    <w:rsid w:val="00535DB1"/>
    <w:rsid w:val="00535F35"/>
    <w:rsid w:val="0053612A"/>
    <w:rsid w:val="005361D2"/>
    <w:rsid w:val="005364A4"/>
    <w:rsid w:val="005364AD"/>
    <w:rsid w:val="005364F1"/>
    <w:rsid w:val="005365BF"/>
    <w:rsid w:val="00536DA4"/>
    <w:rsid w:val="00536DEF"/>
    <w:rsid w:val="00536E63"/>
    <w:rsid w:val="00536E99"/>
    <w:rsid w:val="00536F8A"/>
    <w:rsid w:val="0053717B"/>
    <w:rsid w:val="0053726F"/>
    <w:rsid w:val="00537582"/>
    <w:rsid w:val="005375C9"/>
    <w:rsid w:val="00537646"/>
    <w:rsid w:val="00537971"/>
    <w:rsid w:val="00537A09"/>
    <w:rsid w:val="00537ACA"/>
    <w:rsid w:val="00537BFB"/>
    <w:rsid w:val="00537C33"/>
    <w:rsid w:val="00537CD2"/>
    <w:rsid w:val="00537FC7"/>
    <w:rsid w:val="00540356"/>
    <w:rsid w:val="00540415"/>
    <w:rsid w:val="00540416"/>
    <w:rsid w:val="005404D9"/>
    <w:rsid w:val="005405E7"/>
    <w:rsid w:val="005405EE"/>
    <w:rsid w:val="005409E6"/>
    <w:rsid w:val="00540AF7"/>
    <w:rsid w:val="00540CCF"/>
    <w:rsid w:val="00540FC0"/>
    <w:rsid w:val="00541066"/>
    <w:rsid w:val="00541338"/>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9C5"/>
    <w:rsid w:val="00543B9D"/>
    <w:rsid w:val="00543CA4"/>
    <w:rsid w:val="00543CF2"/>
    <w:rsid w:val="00543E91"/>
    <w:rsid w:val="00543EF0"/>
    <w:rsid w:val="005442DD"/>
    <w:rsid w:val="0054440C"/>
    <w:rsid w:val="00544E97"/>
    <w:rsid w:val="0054506E"/>
    <w:rsid w:val="005450D6"/>
    <w:rsid w:val="005450FD"/>
    <w:rsid w:val="0054521F"/>
    <w:rsid w:val="00545529"/>
    <w:rsid w:val="00545653"/>
    <w:rsid w:val="005458C5"/>
    <w:rsid w:val="005458F8"/>
    <w:rsid w:val="005459B5"/>
    <w:rsid w:val="00545ACC"/>
    <w:rsid w:val="00545FF3"/>
    <w:rsid w:val="00546163"/>
    <w:rsid w:val="00546256"/>
    <w:rsid w:val="00546346"/>
    <w:rsid w:val="005464D9"/>
    <w:rsid w:val="005465FB"/>
    <w:rsid w:val="0054671E"/>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1B"/>
    <w:rsid w:val="0055079E"/>
    <w:rsid w:val="005507B7"/>
    <w:rsid w:val="005507F1"/>
    <w:rsid w:val="00550897"/>
    <w:rsid w:val="00550B31"/>
    <w:rsid w:val="00550C7B"/>
    <w:rsid w:val="00550DE4"/>
    <w:rsid w:val="00550E5B"/>
    <w:rsid w:val="00551535"/>
    <w:rsid w:val="00551555"/>
    <w:rsid w:val="00551852"/>
    <w:rsid w:val="0055186B"/>
    <w:rsid w:val="00551872"/>
    <w:rsid w:val="00551A70"/>
    <w:rsid w:val="00551C81"/>
    <w:rsid w:val="00551CC7"/>
    <w:rsid w:val="00551D4B"/>
    <w:rsid w:val="00551D80"/>
    <w:rsid w:val="00551DC6"/>
    <w:rsid w:val="0055202A"/>
    <w:rsid w:val="005520B8"/>
    <w:rsid w:val="0055225F"/>
    <w:rsid w:val="00552300"/>
    <w:rsid w:val="0055234F"/>
    <w:rsid w:val="005523E8"/>
    <w:rsid w:val="00552747"/>
    <w:rsid w:val="005527D1"/>
    <w:rsid w:val="00552881"/>
    <w:rsid w:val="00552BD8"/>
    <w:rsid w:val="00552C57"/>
    <w:rsid w:val="00552D9F"/>
    <w:rsid w:val="00552E0D"/>
    <w:rsid w:val="00552E30"/>
    <w:rsid w:val="00552E7E"/>
    <w:rsid w:val="00552FC8"/>
    <w:rsid w:val="00553105"/>
    <w:rsid w:val="00553230"/>
    <w:rsid w:val="005532C3"/>
    <w:rsid w:val="005533FB"/>
    <w:rsid w:val="00553A29"/>
    <w:rsid w:val="00553D48"/>
    <w:rsid w:val="0055426A"/>
    <w:rsid w:val="0055427B"/>
    <w:rsid w:val="00554298"/>
    <w:rsid w:val="005542D1"/>
    <w:rsid w:val="005545D2"/>
    <w:rsid w:val="0055465D"/>
    <w:rsid w:val="005546F8"/>
    <w:rsid w:val="005548AB"/>
    <w:rsid w:val="00554945"/>
    <w:rsid w:val="0055497B"/>
    <w:rsid w:val="00554E90"/>
    <w:rsid w:val="00554EB6"/>
    <w:rsid w:val="00555088"/>
    <w:rsid w:val="005551DB"/>
    <w:rsid w:val="00555219"/>
    <w:rsid w:val="00555237"/>
    <w:rsid w:val="00555648"/>
    <w:rsid w:val="0055582F"/>
    <w:rsid w:val="00555B33"/>
    <w:rsid w:val="00555C41"/>
    <w:rsid w:val="00555D8F"/>
    <w:rsid w:val="00555D94"/>
    <w:rsid w:val="00555FBD"/>
    <w:rsid w:val="00556019"/>
    <w:rsid w:val="005560C2"/>
    <w:rsid w:val="005567BE"/>
    <w:rsid w:val="005567DF"/>
    <w:rsid w:val="005568EB"/>
    <w:rsid w:val="00556B13"/>
    <w:rsid w:val="00556C46"/>
    <w:rsid w:val="00556D9A"/>
    <w:rsid w:val="00557343"/>
    <w:rsid w:val="0055768E"/>
    <w:rsid w:val="00557C40"/>
    <w:rsid w:val="0056004D"/>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110"/>
    <w:rsid w:val="005626B8"/>
    <w:rsid w:val="00562721"/>
    <w:rsid w:val="005627C9"/>
    <w:rsid w:val="0056286B"/>
    <w:rsid w:val="0056294B"/>
    <w:rsid w:val="00562B2E"/>
    <w:rsid w:val="00562BF4"/>
    <w:rsid w:val="00562C59"/>
    <w:rsid w:val="00562DB0"/>
    <w:rsid w:val="00562DF8"/>
    <w:rsid w:val="00563265"/>
    <w:rsid w:val="005632F7"/>
    <w:rsid w:val="005633F7"/>
    <w:rsid w:val="00563630"/>
    <w:rsid w:val="005639E3"/>
    <w:rsid w:val="00563BC1"/>
    <w:rsid w:val="00563C53"/>
    <w:rsid w:val="00563C6D"/>
    <w:rsid w:val="00563C7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BF0"/>
    <w:rsid w:val="00565D22"/>
    <w:rsid w:val="00565E39"/>
    <w:rsid w:val="00566319"/>
    <w:rsid w:val="00566AC8"/>
    <w:rsid w:val="00566BE3"/>
    <w:rsid w:val="00566C01"/>
    <w:rsid w:val="00566CF4"/>
    <w:rsid w:val="00566E85"/>
    <w:rsid w:val="00566EB2"/>
    <w:rsid w:val="00566F84"/>
    <w:rsid w:val="0056703E"/>
    <w:rsid w:val="005670FB"/>
    <w:rsid w:val="005672D2"/>
    <w:rsid w:val="005673DC"/>
    <w:rsid w:val="0056749A"/>
    <w:rsid w:val="0056767F"/>
    <w:rsid w:val="005677DC"/>
    <w:rsid w:val="005678DB"/>
    <w:rsid w:val="00567A08"/>
    <w:rsid w:val="00567E29"/>
    <w:rsid w:val="00567EF4"/>
    <w:rsid w:val="00570258"/>
    <w:rsid w:val="005702D7"/>
    <w:rsid w:val="00570362"/>
    <w:rsid w:val="005704F8"/>
    <w:rsid w:val="005706FA"/>
    <w:rsid w:val="00570C55"/>
    <w:rsid w:val="0057120A"/>
    <w:rsid w:val="005716BA"/>
    <w:rsid w:val="00571838"/>
    <w:rsid w:val="00571AD2"/>
    <w:rsid w:val="00571D06"/>
    <w:rsid w:val="00571D5C"/>
    <w:rsid w:val="00571DF6"/>
    <w:rsid w:val="00571E53"/>
    <w:rsid w:val="00571F68"/>
    <w:rsid w:val="00571F8B"/>
    <w:rsid w:val="005724F3"/>
    <w:rsid w:val="00572779"/>
    <w:rsid w:val="005727A9"/>
    <w:rsid w:val="00572984"/>
    <w:rsid w:val="00572B2A"/>
    <w:rsid w:val="00572B31"/>
    <w:rsid w:val="00572BCE"/>
    <w:rsid w:val="00572C7A"/>
    <w:rsid w:val="00572C9F"/>
    <w:rsid w:val="00572FEC"/>
    <w:rsid w:val="00573230"/>
    <w:rsid w:val="005732AE"/>
    <w:rsid w:val="0057344F"/>
    <w:rsid w:val="005736B8"/>
    <w:rsid w:val="00573DA3"/>
    <w:rsid w:val="00573F87"/>
    <w:rsid w:val="00574063"/>
    <w:rsid w:val="00574306"/>
    <w:rsid w:val="0057461A"/>
    <w:rsid w:val="005748C5"/>
    <w:rsid w:val="005748D0"/>
    <w:rsid w:val="00574B0F"/>
    <w:rsid w:val="00574BD6"/>
    <w:rsid w:val="0057507A"/>
    <w:rsid w:val="005754AE"/>
    <w:rsid w:val="005755D5"/>
    <w:rsid w:val="00575B7B"/>
    <w:rsid w:val="00576015"/>
    <w:rsid w:val="00576258"/>
    <w:rsid w:val="00576278"/>
    <w:rsid w:val="00576282"/>
    <w:rsid w:val="0057656A"/>
    <w:rsid w:val="0057692C"/>
    <w:rsid w:val="005769AF"/>
    <w:rsid w:val="00576AB1"/>
    <w:rsid w:val="00576B68"/>
    <w:rsid w:val="00576B89"/>
    <w:rsid w:val="00576E4B"/>
    <w:rsid w:val="00577F17"/>
    <w:rsid w:val="0058009B"/>
    <w:rsid w:val="005805A6"/>
    <w:rsid w:val="00580674"/>
    <w:rsid w:val="0058067A"/>
    <w:rsid w:val="005806ED"/>
    <w:rsid w:val="005807A4"/>
    <w:rsid w:val="005808EB"/>
    <w:rsid w:val="00580903"/>
    <w:rsid w:val="00580B9C"/>
    <w:rsid w:val="00581440"/>
    <w:rsid w:val="005816EB"/>
    <w:rsid w:val="005818F9"/>
    <w:rsid w:val="00581920"/>
    <w:rsid w:val="005819D6"/>
    <w:rsid w:val="00581C17"/>
    <w:rsid w:val="00581C8A"/>
    <w:rsid w:val="00581D34"/>
    <w:rsid w:val="00581D8E"/>
    <w:rsid w:val="00581E96"/>
    <w:rsid w:val="00581FA5"/>
    <w:rsid w:val="005821BC"/>
    <w:rsid w:val="00582394"/>
    <w:rsid w:val="0058265C"/>
    <w:rsid w:val="005826A2"/>
    <w:rsid w:val="0058314D"/>
    <w:rsid w:val="005831D1"/>
    <w:rsid w:val="005831F3"/>
    <w:rsid w:val="00583201"/>
    <w:rsid w:val="005832C5"/>
    <w:rsid w:val="005833DF"/>
    <w:rsid w:val="005835CB"/>
    <w:rsid w:val="00583719"/>
    <w:rsid w:val="0058373B"/>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300"/>
    <w:rsid w:val="00587402"/>
    <w:rsid w:val="00587516"/>
    <w:rsid w:val="0058764B"/>
    <w:rsid w:val="0058789F"/>
    <w:rsid w:val="00587AE4"/>
    <w:rsid w:val="00587B46"/>
    <w:rsid w:val="00587FEA"/>
    <w:rsid w:val="005900AA"/>
    <w:rsid w:val="00590113"/>
    <w:rsid w:val="00590136"/>
    <w:rsid w:val="005903E1"/>
    <w:rsid w:val="005904F1"/>
    <w:rsid w:val="00590537"/>
    <w:rsid w:val="0059062E"/>
    <w:rsid w:val="00590634"/>
    <w:rsid w:val="00591110"/>
    <w:rsid w:val="00591153"/>
    <w:rsid w:val="0059119E"/>
    <w:rsid w:val="00591790"/>
    <w:rsid w:val="00591979"/>
    <w:rsid w:val="00591F68"/>
    <w:rsid w:val="005924CF"/>
    <w:rsid w:val="0059255E"/>
    <w:rsid w:val="00592673"/>
    <w:rsid w:val="005929C5"/>
    <w:rsid w:val="00592ABA"/>
    <w:rsid w:val="00592B56"/>
    <w:rsid w:val="00592BBD"/>
    <w:rsid w:val="00592C48"/>
    <w:rsid w:val="00592D72"/>
    <w:rsid w:val="005932EB"/>
    <w:rsid w:val="005934E0"/>
    <w:rsid w:val="00593517"/>
    <w:rsid w:val="00593595"/>
    <w:rsid w:val="00593628"/>
    <w:rsid w:val="005937DA"/>
    <w:rsid w:val="00593873"/>
    <w:rsid w:val="00593BB9"/>
    <w:rsid w:val="00593D5F"/>
    <w:rsid w:val="00593DFE"/>
    <w:rsid w:val="00593E6C"/>
    <w:rsid w:val="00593EC4"/>
    <w:rsid w:val="00593F1D"/>
    <w:rsid w:val="00593F2B"/>
    <w:rsid w:val="005941A4"/>
    <w:rsid w:val="00594689"/>
    <w:rsid w:val="00594726"/>
    <w:rsid w:val="00594A8C"/>
    <w:rsid w:val="00594AA1"/>
    <w:rsid w:val="00594AED"/>
    <w:rsid w:val="00594E86"/>
    <w:rsid w:val="00595281"/>
    <w:rsid w:val="005952AB"/>
    <w:rsid w:val="005953E2"/>
    <w:rsid w:val="00595AC8"/>
    <w:rsid w:val="00595B39"/>
    <w:rsid w:val="00595EA4"/>
    <w:rsid w:val="00596038"/>
    <w:rsid w:val="0059612C"/>
    <w:rsid w:val="0059679B"/>
    <w:rsid w:val="00596B01"/>
    <w:rsid w:val="00596D90"/>
    <w:rsid w:val="00596EF7"/>
    <w:rsid w:val="00596F6B"/>
    <w:rsid w:val="00596FB3"/>
    <w:rsid w:val="00597142"/>
    <w:rsid w:val="0059794C"/>
    <w:rsid w:val="00597959"/>
    <w:rsid w:val="00597EDB"/>
    <w:rsid w:val="00597F32"/>
    <w:rsid w:val="005A0448"/>
    <w:rsid w:val="005A044F"/>
    <w:rsid w:val="005A05C1"/>
    <w:rsid w:val="005A05EF"/>
    <w:rsid w:val="005A075F"/>
    <w:rsid w:val="005A08AA"/>
    <w:rsid w:val="005A0A90"/>
    <w:rsid w:val="005A0B82"/>
    <w:rsid w:val="005A0BC0"/>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614"/>
    <w:rsid w:val="005A279D"/>
    <w:rsid w:val="005A2830"/>
    <w:rsid w:val="005A28A7"/>
    <w:rsid w:val="005A32FF"/>
    <w:rsid w:val="005A33C2"/>
    <w:rsid w:val="005A3A4B"/>
    <w:rsid w:val="005A3AE9"/>
    <w:rsid w:val="005A3B90"/>
    <w:rsid w:val="005A3D7A"/>
    <w:rsid w:val="005A3E9E"/>
    <w:rsid w:val="005A42F7"/>
    <w:rsid w:val="005A4402"/>
    <w:rsid w:val="005A441F"/>
    <w:rsid w:val="005A44C7"/>
    <w:rsid w:val="005A4992"/>
    <w:rsid w:val="005A4B91"/>
    <w:rsid w:val="005A4F36"/>
    <w:rsid w:val="005A4F5A"/>
    <w:rsid w:val="005A542D"/>
    <w:rsid w:val="005A5671"/>
    <w:rsid w:val="005A568A"/>
    <w:rsid w:val="005A571B"/>
    <w:rsid w:val="005A5759"/>
    <w:rsid w:val="005A58E7"/>
    <w:rsid w:val="005A5A76"/>
    <w:rsid w:val="005A5B5E"/>
    <w:rsid w:val="005A5D06"/>
    <w:rsid w:val="005A6148"/>
    <w:rsid w:val="005A61C8"/>
    <w:rsid w:val="005A64C3"/>
    <w:rsid w:val="005A6566"/>
    <w:rsid w:val="005A6745"/>
    <w:rsid w:val="005A69AB"/>
    <w:rsid w:val="005A6C2A"/>
    <w:rsid w:val="005A6D85"/>
    <w:rsid w:val="005A70CA"/>
    <w:rsid w:val="005A7123"/>
    <w:rsid w:val="005A718F"/>
    <w:rsid w:val="005A74B2"/>
    <w:rsid w:val="005A74C1"/>
    <w:rsid w:val="005A76BF"/>
    <w:rsid w:val="005A7849"/>
    <w:rsid w:val="005A7E2D"/>
    <w:rsid w:val="005A7E6B"/>
    <w:rsid w:val="005B0012"/>
    <w:rsid w:val="005B02E2"/>
    <w:rsid w:val="005B038C"/>
    <w:rsid w:val="005B069E"/>
    <w:rsid w:val="005B0722"/>
    <w:rsid w:val="005B0A30"/>
    <w:rsid w:val="005B0B94"/>
    <w:rsid w:val="005B0D00"/>
    <w:rsid w:val="005B0EAE"/>
    <w:rsid w:val="005B0F98"/>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8CF"/>
    <w:rsid w:val="005B29D8"/>
    <w:rsid w:val="005B2B7B"/>
    <w:rsid w:val="005B2D1B"/>
    <w:rsid w:val="005B2DAB"/>
    <w:rsid w:val="005B2DD8"/>
    <w:rsid w:val="005B2FAC"/>
    <w:rsid w:val="005B3054"/>
    <w:rsid w:val="005B311D"/>
    <w:rsid w:val="005B33C2"/>
    <w:rsid w:val="005B35D3"/>
    <w:rsid w:val="005B3734"/>
    <w:rsid w:val="005B39A3"/>
    <w:rsid w:val="005B3A03"/>
    <w:rsid w:val="005B3ADD"/>
    <w:rsid w:val="005B3CD6"/>
    <w:rsid w:val="005B3D21"/>
    <w:rsid w:val="005B41CB"/>
    <w:rsid w:val="005B456F"/>
    <w:rsid w:val="005B45E0"/>
    <w:rsid w:val="005B487F"/>
    <w:rsid w:val="005B4B3C"/>
    <w:rsid w:val="005B4DEC"/>
    <w:rsid w:val="005B4FA6"/>
    <w:rsid w:val="005B5061"/>
    <w:rsid w:val="005B5288"/>
    <w:rsid w:val="005B5354"/>
    <w:rsid w:val="005B54CC"/>
    <w:rsid w:val="005B55F9"/>
    <w:rsid w:val="005B582C"/>
    <w:rsid w:val="005B5879"/>
    <w:rsid w:val="005B5BAC"/>
    <w:rsid w:val="005B6107"/>
    <w:rsid w:val="005B6309"/>
    <w:rsid w:val="005B695E"/>
    <w:rsid w:val="005B696A"/>
    <w:rsid w:val="005B69BE"/>
    <w:rsid w:val="005B6CB2"/>
    <w:rsid w:val="005B6CF7"/>
    <w:rsid w:val="005B764F"/>
    <w:rsid w:val="005B76B4"/>
    <w:rsid w:val="005B77D6"/>
    <w:rsid w:val="005B7BAA"/>
    <w:rsid w:val="005B7C8F"/>
    <w:rsid w:val="005C021A"/>
    <w:rsid w:val="005C042F"/>
    <w:rsid w:val="005C0439"/>
    <w:rsid w:val="005C0440"/>
    <w:rsid w:val="005C0471"/>
    <w:rsid w:val="005C0873"/>
    <w:rsid w:val="005C08FF"/>
    <w:rsid w:val="005C09FC"/>
    <w:rsid w:val="005C0A0B"/>
    <w:rsid w:val="005C0E50"/>
    <w:rsid w:val="005C1005"/>
    <w:rsid w:val="005C1475"/>
    <w:rsid w:val="005C1ADE"/>
    <w:rsid w:val="005C1D11"/>
    <w:rsid w:val="005C1F87"/>
    <w:rsid w:val="005C20FF"/>
    <w:rsid w:val="005C2193"/>
    <w:rsid w:val="005C21FB"/>
    <w:rsid w:val="005C225D"/>
    <w:rsid w:val="005C2399"/>
    <w:rsid w:val="005C259A"/>
    <w:rsid w:val="005C25C2"/>
    <w:rsid w:val="005C29BD"/>
    <w:rsid w:val="005C2ABD"/>
    <w:rsid w:val="005C2BE0"/>
    <w:rsid w:val="005C305B"/>
    <w:rsid w:val="005C3235"/>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984"/>
    <w:rsid w:val="005C5A26"/>
    <w:rsid w:val="005C5C5F"/>
    <w:rsid w:val="005C636D"/>
    <w:rsid w:val="005C662F"/>
    <w:rsid w:val="005C67C9"/>
    <w:rsid w:val="005C6883"/>
    <w:rsid w:val="005C6950"/>
    <w:rsid w:val="005C699D"/>
    <w:rsid w:val="005C6AD0"/>
    <w:rsid w:val="005C6B71"/>
    <w:rsid w:val="005C6C65"/>
    <w:rsid w:val="005C6DB8"/>
    <w:rsid w:val="005C6DE3"/>
    <w:rsid w:val="005C6FB2"/>
    <w:rsid w:val="005C70B0"/>
    <w:rsid w:val="005C711E"/>
    <w:rsid w:val="005C72BF"/>
    <w:rsid w:val="005C754F"/>
    <w:rsid w:val="005C7599"/>
    <w:rsid w:val="005C7CFD"/>
    <w:rsid w:val="005C7D1D"/>
    <w:rsid w:val="005C7D43"/>
    <w:rsid w:val="005C7DEB"/>
    <w:rsid w:val="005C7E14"/>
    <w:rsid w:val="005D0152"/>
    <w:rsid w:val="005D02BD"/>
    <w:rsid w:val="005D031B"/>
    <w:rsid w:val="005D0411"/>
    <w:rsid w:val="005D0842"/>
    <w:rsid w:val="005D09B4"/>
    <w:rsid w:val="005D0EF7"/>
    <w:rsid w:val="005D1597"/>
    <w:rsid w:val="005D1604"/>
    <w:rsid w:val="005D1638"/>
    <w:rsid w:val="005D17A3"/>
    <w:rsid w:val="005D18C0"/>
    <w:rsid w:val="005D1A1A"/>
    <w:rsid w:val="005D1C2D"/>
    <w:rsid w:val="005D1D42"/>
    <w:rsid w:val="005D1EA3"/>
    <w:rsid w:val="005D1EE5"/>
    <w:rsid w:val="005D2283"/>
    <w:rsid w:val="005D26CE"/>
    <w:rsid w:val="005D271D"/>
    <w:rsid w:val="005D279C"/>
    <w:rsid w:val="005D2AD6"/>
    <w:rsid w:val="005D2EE2"/>
    <w:rsid w:val="005D318D"/>
    <w:rsid w:val="005D352F"/>
    <w:rsid w:val="005D35F8"/>
    <w:rsid w:val="005D3AF3"/>
    <w:rsid w:val="005D3C5D"/>
    <w:rsid w:val="005D3C8E"/>
    <w:rsid w:val="005D3E43"/>
    <w:rsid w:val="005D40C9"/>
    <w:rsid w:val="005D4736"/>
    <w:rsid w:val="005D4753"/>
    <w:rsid w:val="005D4C7D"/>
    <w:rsid w:val="005D4CA7"/>
    <w:rsid w:val="005D4D5A"/>
    <w:rsid w:val="005D4E53"/>
    <w:rsid w:val="005D504B"/>
    <w:rsid w:val="005D5245"/>
    <w:rsid w:val="005D52EF"/>
    <w:rsid w:val="005D55AC"/>
    <w:rsid w:val="005D5892"/>
    <w:rsid w:val="005D599A"/>
    <w:rsid w:val="005D59A5"/>
    <w:rsid w:val="005D5C74"/>
    <w:rsid w:val="005D5FF5"/>
    <w:rsid w:val="005D618E"/>
    <w:rsid w:val="005D6A0A"/>
    <w:rsid w:val="005D6A24"/>
    <w:rsid w:val="005D6A37"/>
    <w:rsid w:val="005D6B61"/>
    <w:rsid w:val="005D7618"/>
    <w:rsid w:val="005D78D3"/>
    <w:rsid w:val="005D7B96"/>
    <w:rsid w:val="005E00C7"/>
    <w:rsid w:val="005E01F7"/>
    <w:rsid w:val="005E0311"/>
    <w:rsid w:val="005E06C8"/>
    <w:rsid w:val="005E07FF"/>
    <w:rsid w:val="005E09B0"/>
    <w:rsid w:val="005E0B50"/>
    <w:rsid w:val="005E0D2F"/>
    <w:rsid w:val="005E0F80"/>
    <w:rsid w:val="005E1022"/>
    <w:rsid w:val="005E111A"/>
    <w:rsid w:val="005E14B2"/>
    <w:rsid w:val="005E15A0"/>
    <w:rsid w:val="005E16FF"/>
    <w:rsid w:val="005E1D1F"/>
    <w:rsid w:val="005E1DA9"/>
    <w:rsid w:val="005E23BA"/>
    <w:rsid w:val="005E2517"/>
    <w:rsid w:val="005E2685"/>
    <w:rsid w:val="005E272F"/>
    <w:rsid w:val="005E284A"/>
    <w:rsid w:val="005E294E"/>
    <w:rsid w:val="005E296C"/>
    <w:rsid w:val="005E299F"/>
    <w:rsid w:val="005E2A24"/>
    <w:rsid w:val="005E2ACF"/>
    <w:rsid w:val="005E2D1D"/>
    <w:rsid w:val="005E2DDC"/>
    <w:rsid w:val="005E2F99"/>
    <w:rsid w:val="005E356E"/>
    <w:rsid w:val="005E35CB"/>
    <w:rsid w:val="005E36D0"/>
    <w:rsid w:val="005E3763"/>
    <w:rsid w:val="005E3784"/>
    <w:rsid w:val="005E391E"/>
    <w:rsid w:val="005E39A2"/>
    <w:rsid w:val="005E3CAA"/>
    <w:rsid w:val="005E3D8B"/>
    <w:rsid w:val="005E4024"/>
    <w:rsid w:val="005E4185"/>
    <w:rsid w:val="005E4192"/>
    <w:rsid w:val="005E42A2"/>
    <w:rsid w:val="005E4589"/>
    <w:rsid w:val="005E4C23"/>
    <w:rsid w:val="005E4E3F"/>
    <w:rsid w:val="005E4FAD"/>
    <w:rsid w:val="005E4FD3"/>
    <w:rsid w:val="005E527B"/>
    <w:rsid w:val="005E5323"/>
    <w:rsid w:val="005E5474"/>
    <w:rsid w:val="005E5607"/>
    <w:rsid w:val="005E56A2"/>
    <w:rsid w:val="005E57A0"/>
    <w:rsid w:val="005E596F"/>
    <w:rsid w:val="005E5ACE"/>
    <w:rsid w:val="005E5BC5"/>
    <w:rsid w:val="005E5C36"/>
    <w:rsid w:val="005E5CB1"/>
    <w:rsid w:val="005E5EBB"/>
    <w:rsid w:val="005E5EEB"/>
    <w:rsid w:val="005E6001"/>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014"/>
    <w:rsid w:val="005F0308"/>
    <w:rsid w:val="005F041D"/>
    <w:rsid w:val="005F055F"/>
    <w:rsid w:val="005F07DA"/>
    <w:rsid w:val="005F0A03"/>
    <w:rsid w:val="005F0F5F"/>
    <w:rsid w:val="005F13DA"/>
    <w:rsid w:val="005F1415"/>
    <w:rsid w:val="005F188E"/>
    <w:rsid w:val="005F18EF"/>
    <w:rsid w:val="005F18FB"/>
    <w:rsid w:val="005F1A0E"/>
    <w:rsid w:val="005F1E27"/>
    <w:rsid w:val="005F2063"/>
    <w:rsid w:val="005F20C1"/>
    <w:rsid w:val="005F2138"/>
    <w:rsid w:val="005F2206"/>
    <w:rsid w:val="005F2235"/>
    <w:rsid w:val="005F24D5"/>
    <w:rsid w:val="005F275F"/>
    <w:rsid w:val="005F293D"/>
    <w:rsid w:val="005F2942"/>
    <w:rsid w:val="005F2E08"/>
    <w:rsid w:val="005F336E"/>
    <w:rsid w:val="005F33B2"/>
    <w:rsid w:val="005F3806"/>
    <w:rsid w:val="005F3AF1"/>
    <w:rsid w:val="005F3BB8"/>
    <w:rsid w:val="005F3D01"/>
    <w:rsid w:val="005F3D64"/>
    <w:rsid w:val="005F3D68"/>
    <w:rsid w:val="005F3DEB"/>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91B"/>
    <w:rsid w:val="005F6DC6"/>
    <w:rsid w:val="005F6F85"/>
    <w:rsid w:val="005F7006"/>
    <w:rsid w:val="005F77CB"/>
    <w:rsid w:val="005F790E"/>
    <w:rsid w:val="005F7BDA"/>
    <w:rsid w:val="005F7D32"/>
    <w:rsid w:val="005F7E37"/>
    <w:rsid w:val="005F7FF2"/>
    <w:rsid w:val="006001DB"/>
    <w:rsid w:val="00600A19"/>
    <w:rsid w:val="00600E27"/>
    <w:rsid w:val="00600F2B"/>
    <w:rsid w:val="006012C6"/>
    <w:rsid w:val="0060144A"/>
    <w:rsid w:val="0060147A"/>
    <w:rsid w:val="00601546"/>
    <w:rsid w:val="00601605"/>
    <w:rsid w:val="00601711"/>
    <w:rsid w:val="00601787"/>
    <w:rsid w:val="00601836"/>
    <w:rsid w:val="00601998"/>
    <w:rsid w:val="00601B56"/>
    <w:rsid w:val="00601D29"/>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8FE"/>
    <w:rsid w:val="00604A0D"/>
    <w:rsid w:val="00604B2F"/>
    <w:rsid w:val="00604D91"/>
    <w:rsid w:val="00604DAD"/>
    <w:rsid w:val="006050B8"/>
    <w:rsid w:val="006051E2"/>
    <w:rsid w:val="00605493"/>
    <w:rsid w:val="00605760"/>
    <w:rsid w:val="006058CF"/>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8EC"/>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9E6"/>
    <w:rsid w:val="00612B58"/>
    <w:rsid w:val="00612D40"/>
    <w:rsid w:val="00612F96"/>
    <w:rsid w:val="00612F98"/>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46C"/>
    <w:rsid w:val="006145EC"/>
    <w:rsid w:val="00614647"/>
    <w:rsid w:val="006146AF"/>
    <w:rsid w:val="00614770"/>
    <w:rsid w:val="00614834"/>
    <w:rsid w:val="00614F5D"/>
    <w:rsid w:val="006152EE"/>
    <w:rsid w:val="006155A5"/>
    <w:rsid w:val="006159BB"/>
    <w:rsid w:val="00615B3A"/>
    <w:rsid w:val="00615D9A"/>
    <w:rsid w:val="00616086"/>
    <w:rsid w:val="006163B7"/>
    <w:rsid w:val="006164DC"/>
    <w:rsid w:val="006165FA"/>
    <w:rsid w:val="006166A9"/>
    <w:rsid w:val="0061672A"/>
    <w:rsid w:val="006167C7"/>
    <w:rsid w:val="006167D4"/>
    <w:rsid w:val="006168D0"/>
    <w:rsid w:val="006168FF"/>
    <w:rsid w:val="00616AA0"/>
    <w:rsid w:val="00616D58"/>
    <w:rsid w:val="00616D5E"/>
    <w:rsid w:val="0061714B"/>
    <w:rsid w:val="006172F0"/>
    <w:rsid w:val="00617961"/>
    <w:rsid w:val="00617B9E"/>
    <w:rsid w:val="00617BA8"/>
    <w:rsid w:val="00617D0A"/>
    <w:rsid w:val="00617E17"/>
    <w:rsid w:val="00617F16"/>
    <w:rsid w:val="00617F7D"/>
    <w:rsid w:val="00617FA2"/>
    <w:rsid w:val="006201AF"/>
    <w:rsid w:val="0062055B"/>
    <w:rsid w:val="0062071D"/>
    <w:rsid w:val="006208E5"/>
    <w:rsid w:val="00620912"/>
    <w:rsid w:val="00620C73"/>
    <w:rsid w:val="00620EC2"/>
    <w:rsid w:val="00620FAC"/>
    <w:rsid w:val="00621419"/>
    <w:rsid w:val="006214C6"/>
    <w:rsid w:val="0062189F"/>
    <w:rsid w:val="00621B6F"/>
    <w:rsid w:val="00621BEE"/>
    <w:rsid w:val="00621C4B"/>
    <w:rsid w:val="00621C6F"/>
    <w:rsid w:val="00621D77"/>
    <w:rsid w:val="00621EDB"/>
    <w:rsid w:val="00622244"/>
    <w:rsid w:val="006223A6"/>
    <w:rsid w:val="006224A1"/>
    <w:rsid w:val="006225D9"/>
    <w:rsid w:val="0062263C"/>
    <w:rsid w:val="00622823"/>
    <w:rsid w:val="006228BE"/>
    <w:rsid w:val="00622BF5"/>
    <w:rsid w:val="00622C1D"/>
    <w:rsid w:val="00622CF9"/>
    <w:rsid w:val="00623028"/>
    <w:rsid w:val="0062302D"/>
    <w:rsid w:val="0062306F"/>
    <w:rsid w:val="006230FA"/>
    <w:rsid w:val="00623186"/>
    <w:rsid w:val="006232B3"/>
    <w:rsid w:val="006233F1"/>
    <w:rsid w:val="006237C2"/>
    <w:rsid w:val="00623B63"/>
    <w:rsid w:val="00623BE5"/>
    <w:rsid w:val="00623CAA"/>
    <w:rsid w:val="00623D56"/>
    <w:rsid w:val="00623E8F"/>
    <w:rsid w:val="00624129"/>
    <w:rsid w:val="0062432F"/>
    <w:rsid w:val="00624524"/>
    <w:rsid w:val="006246C4"/>
    <w:rsid w:val="00624979"/>
    <w:rsid w:val="00624AD9"/>
    <w:rsid w:val="00624E41"/>
    <w:rsid w:val="00624E85"/>
    <w:rsid w:val="00624F62"/>
    <w:rsid w:val="00624FEC"/>
    <w:rsid w:val="006251B0"/>
    <w:rsid w:val="006251DD"/>
    <w:rsid w:val="006251ED"/>
    <w:rsid w:val="006253C7"/>
    <w:rsid w:val="00625543"/>
    <w:rsid w:val="00625896"/>
    <w:rsid w:val="00625A23"/>
    <w:rsid w:val="00625BC9"/>
    <w:rsid w:val="00625C41"/>
    <w:rsid w:val="00625F5E"/>
    <w:rsid w:val="00626532"/>
    <w:rsid w:val="006265AB"/>
    <w:rsid w:val="006267D0"/>
    <w:rsid w:val="00626BC9"/>
    <w:rsid w:val="00626CC9"/>
    <w:rsid w:val="00626F65"/>
    <w:rsid w:val="00626F91"/>
    <w:rsid w:val="00626FB1"/>
    <w:rsid w:val="00627003"/>
    <w:rsid w:val="006272EA"/>
    <w:rsid w:val="00627355"/>
    <w:rsid w:val="006273EC"/>
    <w:rsid w:val="00627B23"/>
    <w:rsid w:val="00627C5C"/>
    <w:rsid w:val="006301A3"/>
    <w:rsid w:val="00630219"/>
    <w:rsid w:val="006302D1"/>
    <w:rsid w:val="00630591"/>
    <w:rsid w:val="006306B6"/>
    <w:rsid w:val="00630AD0"/>
    <w:rsid w:val="00630CD1"/>
    <w:rsid w:val="00630D2B"/>
    <w:rsid w:val="00630DDC"/>
    <w:rsid w:val="00630EE9"/>
    <w:rsid w:val="00631564"/>
    <w:rsid w:val="006315B1"/>
    <w:rsid w:val="00631657"/>
    <w:rsid w:val="006316D6"/>
    <w:rsid w:val="006317B2"/>
    <w:rsid w:val="00631888"/>
    <w:rsid w:val="0063196E"/>
    <w:rsid w:val="006319A9"/>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446"/>
    <w:rsid w:val="00633AFB"/>
    <w:rsid w:val="00633D18"/>
    <w:rsid w:val="00633E7D"/>
    <w:rsid w:val="00633F19"/>
    <w:rsid w:val="00633F6F"/>
    <w:rsid w:val="006340ED"/>
    <w:rsid w:val="00634207"/>
    <w:rsid w:val="00634305"/>
    <w:rsid w:val="006346FB"/>
    <w:rsid w:val="00634866"/>
    <w:rsid w:val="00634888"/>
    <w:rsid w:val="0063497C"/>
    <w:rsid w:val="006349B5"/>
    <w:rsid w:val="00634AF1"/>
    <w:rsid w:val="00634B26"/>
    <w:rsid w:val="00634B43"/>
    <w:rsid w:val="00634B7E"/>
    <w:rsid w:val="00634C88"/>
    <w:rsid w:val="00634D26"/>
    <w:rsid w:val="00634D3D"/>
    <w:rsid w:val="00634DEC"/>
    <w:rsid w:val="00634F15"/>
    <w:rsid w:val="006350B7"/>
    <w:rsid w:val="006355C1"/>
    <w:rsid w:val="00635A15"/>
    <w:rsid w:val="00635B79"/>
    <w:rsid w:val="00635B86"/>
    <w:rsid w:val="006362A5"/>
    <w:rsid w:val="00636464"/>
    <w:rsid w:val="0063666B"/>
    <w:rsid w:val="00636A27"/>
    <w:rsid w:val="006372B6"/>
    <w:rsid w:val="00637468"/>
    <w:rsid w:val="006375BE"/>
    <w:rsid w:val="00637669"/>
    <w:rsid w:val="006377C8"/>
    <w:rsid w:val="00637CAB"/>
    <w:rsid w:val="00637EBC"/>
    <w:rsid w:val="00640054"/>
    <w:rsid w:val="00640506"/>
    <w:rsid w:val="00640ABB"/>
    <w:rsid w:val="00640AF2"/>
    <w:rsid w:val="00640BCB"/>
    <w:rsid w:val="00640C32"/>
    <w:rsid w:val="00640C70"/>
    <w:rsid w:val="00640CDA"/>
    <w:rsid w:val="00641082"/>
    <w:rsid w:val="0064111F"/>
    <w:rsid w:val="00641205"/>
    <w:rsid w:val="00641865"/>
    <w:rsid w:val="00641933"/>
    <w:rsid w:val="0064195D"/>
    <w:rsid w:val="00641A1E"/>
    <w:rsid w:val="00641D51"/>
    <w:rsid w:val="006422A0"/>
    <w:rsid w:val="0064233B"/>
    <w:rsid w:val="0064276D"/>
    <w:rsid w:val="006428AF"/>
    <w:rsid w:val="0064297A"/>
    <w:rsid w:val="00642996"/>
    <w:rsid w:val="006429CC"/>
    <w:rsid w:val="00643162"/>
    <w:rsid w:val="0064331B"/>
    <w:rsid w:val="00643806"/>
    <w:rsid w:val="00643958"/>
    <w:rsid w:val="006439BD"/>
    <w:rsid w:val="00643A89"/>
    <w:rsid w:val="00643BE8"/>
    <w:rsid w:val="00643BE9"/>
    <w:rsid w:val="006440E1"/>
    <w:rsid w:val="00644602"/>
    <w:rsid w:val="006446FC"/>
    <w:rsid w:val="00644D15"/>
    <w:rsid w:val="00644FFB"/>
    <w:rsid w:val="00645305"/>
    <w:rsid w:val="006454C4"/>
    <w:rsid w:val="00645609"/>
    <w:rsid w:val="00645696"/>
    <w:rsid w:val="00645CFA"/>
    <w:rsid w:val="00645DDC"/>
    <w:rsid w:val="00645E72"/>
    <w:rsid w:val="00645F21"/>
    <w:rsid w:val="006463FE"/>
    <w:rsid w:val="00646451"/>
    <w:rsid w:val="0064662C"/>
    <w:rsid w:val="00646AAE"/>
    <w:rsid w:val="00646AC7"/>
    <w:rsid w:val="00646D52"/>
    <w:rsid w:val="00646F0A"/>
    <w:rsid w:val="00646FB6"/>
    <w:rsid w:val="00647171"/>
    <w:rsid w:val="006471B3"/>
    <w:rsid w:val="00647437"/>
    <w:rsid w:val="00647A4D"/>
    <w:rsid w:val="00647B30"/>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895"/>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3D1C"/>
    <w:rsid w:val="00654121"/>
    <w:rsid w:val="00654588"/>
    <w:rsid w:val="006547CC"/>
    <w:rsid w:val="00654A5C"/>
    <w:rsid w:val="00654CDE"/>
    <w:rsid w:val="00654DB5"/>
    <w:rsid w:val="00654DFE"/>
    <w:rsid w:val="00654E59"/>
    <w:rsid w:val="00654E7E"/>
    <w:rsid w:val="006551BD"/>
    <w:rsid w:val="00655446"/>
    <w:rsid w:val="00655521"/>
    <w:rsid w:val="00655621"/>
    <w:rsid w:val="00655629"/>
    <w:rsid w:val="00655645"/>
    <w:rsid w:val="00655AFC"/>
    <w:rsid w:val="00656031"/>
    <w:rsid w:val="006560AB"/>
    <w:rsid w:val="00656146"/>
    <w:rsid w:val="00656241"/>
    <w:rsid w:val="006562A8"/>
    <w:rsid w:val="006562CB"/>
    <w:rsid w:val="006563CD"/>
    <w:rsid w:val="006567AB"/>
    <w:rsid w:val="00656865"/>
    <w:rsid w:val="00656DA8"/>
    <w:rsid w:val="00656E10"/>
    <w:rsid w:val="0065769A"/>
    <w:rsid w:val="00657A54"/>
    <w:rsid w:val="00657BC5"/>
    <w:rsid w:val="00657F16"/>
    <w:rsid w:val="00657FB5"/>
    <w:rsid w:val="00657FB7"/>
    <w:rsid w:val="00660112"/>
    <w:rsid w:val="0066020C"/>
    <w:rsid w:val="00660687"/>
    <w:rsid w:val="00660C54"/>
    <w:rsid w:val="00660CC6"/>
    <w:rsid w:val="00660F16"/>
    <w:rsid w:val="00661045"/>
    <w:rsid w:val="00661283"/>
    <w:rsid w:val="00661361"/>
    <w:rsid w:val="00661925"/>
    <w:rsid w:val="0066196E"/>
    <w:rsid w:val="00661A1D"/>
    <w:rsid w:val="00661C17"/>
    <w:rsid w:val="00661E6D"/>
    <w:rsid w:val="00661E8E"/>
    <w:rsid w:val="00661E9E"/>
    <w:rsid w:val="00661EDF"/>
    <w:rsid w:val="00662175"/>
    <w:rsid w:val="00662256"/>
    <w:rsid w:val="006622C1"/>
    <w:rsid w:val="00662302"/>
    <w:rsid w:val="00662323"/>
    <w:rsid w:val="006623B6"/>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4ECA"/>
    <w:rsid w:val="00665257"/>
    <w:rsid w:val="00665275"/>
    <w:rsid w:val="00665ABF"/>
    <w:rsid w:val="00665B5B"/>
    <w:rsid w:val="00665DFE"/>
    <w:rsid w:val="00666488"/>
    <w:rsid w:val="00666491"/>
    <w:rsid w:val="006665BB"/>
    <w:rsid w:val="006668CB"/>
    <w:rsid w:val="006669FD"/>
    <w:rsid w:val="00666A5C"/>
    <w:rsid w:val="00666A70"/>
    <w:rsid w:val="00666BDF"/>
    <w:rsid w:val="00666D7C"/>
    <w:rsid w:val="00666DB2"/>
    <w:rsid w:val="00666DF1"/>
    <w:rsid w:val="006671B5"/>
    <w:rsid w:val="006671D3"/>
    <w:rsid w:val="00667289"/>
    <w:rsid w:val="00667379"/>
    <w:rsid w:val="00667433"/>
    <w:rsid w:val="0066759B"/>
    <w:rsid w:val="00667A0D"/>
    <w:rsid w:val="00667A64"/>
    <w:rsid w:val="00667B99"/>
    <w:rsid w:val="00667D3A"/>
    <w:rsid w:val="00667E0A"/>
    <w:rsid w:val="006700F7"/>
    <w:rsid w:val="00670195"/>
    <w:rsid w:val="006701B8"/>
    <w:rsid w:val="006701E3"/>
    <w:rsid w:val="0067062C"/>
    <w:rsid w:val="006706C2"/>
    <w:rsid w:val="006706EA"/>
    <w:rsid w:val="0067087D"/>
    <w:rsid w:val="00670A9B"/>
    <w:rsid w:val="00670F82"/>
    <w:rsid w:val="006710E5"/>
    <w:rsid w:val="00671105"/>
    <w:rsid w:val="00671168"/>
    <w:rsid w:val="006714CF"/>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76"/>
    <w:rsid w:val="006740A5"/>
    <w:rsid w:val="006740EF"/>
    <w:rsid w:val="00674686"/>
    <w:rsid w:val="006748A1"/>
    <w:rsid w:val="00674A36"/>
    <w:rsid w:val="00674AC5"/>
    <w:rsid w:val="00674C50"/>
    <w:rsid w:val="00674DD7"/>
    <w:rsid w:val="00674EA5"/>
    <w:rsid w:val="00674F3B"/>
    <w:rsid w:val="00675064"/>
    <w:rsid w:val="006751CB"/>
    <w:rsid w:val="0067525E"/>
    <w:rsid w:val="006752FB"/>
    <w:rsid w:val="006753C3"/>
    <w:rsid w:val="006754F5"/>
    <w:rsid w:val="00676034"/>
    <w:rsid w:val="00676BD1"/>
    <w:rsid w:val="00676F68"/>
    <w:rsid w:val="006771A0"/>
    <w:rsid w:val="00677747"/>
    <w:rsid w:val="00677951"/>
    <w:rsid w:val="00677A5A"/>
    <w:rsid w:val="00677CC5"/>
    <w:rsid w:val="00677F21"/>
    <w:rsid w:val="00677F24"/>
    <w:rsid w:val="00680207"/>
    <w:rsid w:val="0068023D"/>
    <w:rsid w:val="0068042E"/>
    <w:rsid w:val="006804FF"/>
    <w:rsid w:val="0068084B"/>
    <w:rsid w:val="00680951"/>
    <w:rsid w:val="00680979"/>
    <w:rsid w:val="006809D9"/>
    <w:rsid w:val="00680A44"/>
    <w:rsid w:val="00680E61"/>
    <w:rsid w:val="00680E93"/>
    <w:rsid w:val="00680ED1"/>
    <w:rsid w:val="00680EF7"/>
    <w:rsid w:val="00681076"/>
    <w:rsid w:val="0068108D"/>
    <w:rsid w:val="006810ED"/>
    <w:rsid w:val="00681169"/>
    <w:rsid w:val="00681363"/>
    <w:rsid w:val="00681606"/>
    <w:rsid w:val="006817C5"/>
    <w:rsid w:val="006818CE"/>
    <w:rsid w:val="006819B1"/>
    <w:rsid w:val="00681A58"/>
    <w:rsid w:val="00681CA6"/>
    <w:rsid w:val="00681E96"/>
    <w:rsid w:val="00682023"/>
    <w:rsid w:val="00682107"/>
    <w:rsid w:val="00682350"/>
    <w:rsid w:val="006823AF"/>
    <w:rsid w:val="0068247A"/>
    <w:rsid w:val="006824AB"/>
    <w:rsid w:val="006825D4"/>
    <w:rsid w:val="0068267F"/>
    <w:rsid w:val="00682729"/>
    <w:rsid w:val="006827DE"/>
    <w:rsid w:val="006829A8"/>
    <w:rsid w:val="00682AA5"/>
    <w:rsid w:val="00682C09"/>
    <w:rsid w:val="00683067"/>
    <w:rsid w:val="006831FD"/>
    <w:rsid w:val="00683291"/>
    <w:rsid w:val="00683424"/>
    <w:rsid w:val="0068365A"/>
    <w:rsid w:val="006837EC"/>
    <w:rsid w:val="0068399C"/>
    <w:rsid w:val="00683A0A"/>
    <w:rsid w:val="00683D7E"/>
    <w:rsid w:val="006840DB"/>
    <w:rsid w:val="0068415F"/>
    <w:rsid w:val="006841B2"/>
    <w:rsid w:val="0068436F"/>
    <w:rsid w:val="0068443F"/>
    <w:rsid w:val="00684491"/>
    <w:rsid w:val="00684586"/>
    <w:rsid w:val="00684727"/>
    <w:rsid w:val="00684BDE"/>
    <w:rsid w:val="00684C7A"/>
    <w:rsid w:val="00684CE2"/>
    <w:rsid w:val="00684EDE"/>
    <w:rsid w:val="00685006"/>
    <w:rsid w:val="006850D9"/>
    <w:rsid w:val="00685435"/>
    <w:rsid w:val="00685534"/>
    <w:rsid w:val="00685807"/>
    <w:rsid w:val="00685A1B"/>
    <w:rsid w:val="00685CCB"/>
    <w:rsid w:val="00685D24"/>
    <w:rsid w:val="00685F40"/>
    <w:rsid w:val="00686164"/>
    <w:rsid w:val="006861B7"/>
    <w:rsid w:val="0068623D"/>
    <w:rsid w:val="0068628E"/>
    <w:rsid w:val="006864BD"/>
    <w:rsid w:val="0068652B"/>
    <w:rsid w:val="006868F7"/>
    <w:rsid w:val="00686999"/>
    <w:rsid w:val="00686C12"/>
    <w:rsid w:val="00686F40"/>
    <w:rsid w:val="006870EC"/>
    <w:rsid w:val="00687153"/>
    <w:rsid w:val="006873B0"/>
    <w:rsid w:val="00687625"/>
    <w:rsid w:val="00687673"/>
    <w:rsid w:val="0068787E"/>
    <w:rsid w:val="006878AB"/>
    <w:rsid w:val="0068793F"/>
    <w:rsid w:val="00687E20"/>
    <w:rsid w:val="00687E30"/>
    <w:rsid w:val="00687F89"/>
    <w:rsid w:val="00687FD6"/>
    <w:rsid w:val="00690061"/>
    <w:rsid w:val="006900F0"/>
    <w:rsid w:val="00690577"/>
    <w:rsid w:val="00690B48"/>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0C9"/>
    <w:rsid w:val="00693102"/>
    <w:rsid w:val="0069316E"/>
    <w:rsid w:val="006931F4"/>
    <w:rsid w:val="006937A3"/>
    <w:rsid w:val="00693864"/>
    <w:rsid w:val="00693AE3"/>
    <w:rsid w:val="00693B8F"/>
    <w:rsid w:val="00693BA8"/>
    <w:rsid w:val="00693D63"/>
    <w:rsid w:val="00693E54"/>
    <w:rsid w:val="00693FE5"/>
    <w:rsid w:val="0069426C"/>
    <w:rsid w:val="0069439D"/>
    <w:rsid w:val="00694542"/>
    <w:rsid w:val="00694E84"/>
    <w:rsid w:val="00694F8B"/>
    <w:rsid w:val="006955C4"/>
    <w:rsid w:val="006955E4"/>
    <w:rsid w:val="0069564B"/>
    <w:rsid w:val="0069566B"/>
    <w:rsid w:val="006956D7"/>
    <w:rsid w:val="006956EC"/>
    <w:rsid w:val="00695766"/>
    <w:rsid w:val="00695954"/>
    <w:rsid w:val="00695A48"/>
    <w:rsid w:val="00695C0F"/>
    <w:rsid w:val="00695D16"/>
    <w:rsid w:val="00696357"/>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97E00"/>
    <w:rsid w:val="006A0015"/>
    <w:rsid w:val="006A0187"/>
    <w:rsid w:val="006A0197"/>
    <w:rsid w:val="006A0314"/>
    <w:rsid w:val="006A05FE"/>
    <w:rsid w:val="006A067A"/>
    <w:rsid w:val="006A0717"/>
    <w:rsid w:val="006A0724"/>
    <w:rsid w:val="006A0740"/>
    <w:rsid w:val="006A0A52"/>
    <w:rsid w:val="006A0AC7"/>
    <w:rsid w:val="006A0BD5"/>
    <w:rsid w:val="006A0E29"/>
    <w:rsid w:val="006A0F2E"/>
    <w:rsid w:val="006A0FDE"/>
    <w:rsid w:val="006A10F9"/>
    <w:rsid w:val="006A11EF"/>
    <w:rsid w:val="006A12AB"/>
    <w:rsid w:val="006A153B"/>
    <w:rsid w:val="006A1739"/>
    <w:rsid w:val="006A1952"/>
    <w:rsid w:val="006A1BF0"/>
    <w:rsid w:val="006A1DB4"/>
    <w:rsid w:val="006A1E3D"/>
    <w:rsid w:val="006A1FE4"/>
    <w:rsid w:val="006A2056"/>
    <w:rsid w:val="006A20A2"/>
    <w:rsid w:val="006A21B0"/>
    <w:rsid w:val="006A2271"/>
    <w:rsid w:val="006A24F1"/>
    <w:rsid w:val="006A26A8"/>
    <w:rsid w:val="006A27DB"/>
    <w:rsid w:val="006A2900"/>
    <w:rsid w:val="006A2E50"/>
    <w:rsid w:val="006A3162"/>
    <w:rsid w:val="006A3733"/>
    <w:rsid w:val="006A3862"/>
    <w:rsid w:val="006A38AE"/>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4D"/>
    <w:rsid w:val="006A64CD"/>
    <w:rsid w:val="006A64F4"/>
    <w:rsid w:val="006A6594"/>
    <w:rsid w:val="006A6C18"/>
    <w:rsid w:val="006A6E20"/>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1D3"/>
    <w:rsid w:val="006B124B"/>
    <w:rsid w:val="006B1471"/>
    <w:rsid w:val="006B153B"/>
    <w:rsid w:val="006B18C5"/>
    <w:rsid w:val="006B18C7"/>
    <w:rsid w:val="006B1C2E"/>
    <w:rsid w:val="006B1C7B"/>
    <w:rsid w:val="006B1D1B"/>
    <w:rsid w:val="006B200D"/>
    <w:rsid w:val="006B2052"/>
    <w:rsid w:val="006B216E"/>
    <w:rsid w:val="006B228E"/>
    <w:rsid w:val="006B25C2"/>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864"/>
    <w:rsid w:val="006B6911"/>
    <w:rsid w:val="006B6CFE"/>
    <w:rsid w:val="006B6D45"/>
    <w:rsid w:val="006B728F"/>
    <w:rsid w:val="006B739F"/>
    <w:rsid w:val="006B7481"/>
    <w:rsid w:val="006B74A5"/>
    <w:rsid w:val="006B7AAD"/>
    <w:rsid w:val="006B7AC2"/>
    <w:rsid w:val="006B7E4D"/>
    <w:rsid w:val="006C0034"/>
    <w:rsid w:val="006C00E1"/>
    <w:rsid w:val="006C02A7"/>
    <w:rsid w:val="006C0346"/>
    <w:rsid w:val="006C062F"/>
    <w:rsid w:val="006C063F"/>
    <w:rsid w:val="006C064B"/>
    <w:rsid w:val="006C07D4"/>
    <w:rsid w:val="006C09C9"/>
    <w:rsid w:val="006C0A14"/>
    <w:rsid w:val="006C1178"/>
    <w:rsid w:val="006C1413"/>
    <w:rsid w:val="006C15B5"/>
    <w:rsid w:val="006C171A"/>
    <w:rsid w:val="006C1A33"/>
    <w:rsid w:val="006C1C77"/>
    <w:rsid w:val="006C1F60"/>
    <w:rsid w:val="006C20B6"/>
    <w:rsid w:val="006C213C"/>
    <w:rsid w:val="006C215D"/>
    <w:rsid w:val="006C224F"/>
    <w:rsid w:val="006C2420"/>
    <w:rsid w:val="006C26D8"/>
    <w:rsid w:val="006C2EBC"/>
    <w:rsid w:val="006C301C"/>
    <w:rsid w:val="006C317E"/>
    <w:rsid w:val="006C3459"/>
    <w:rsid w:val="006C359A"/>
    <w:rsid w:val="006C372D"/>
    <w:rsid w:val="006C3A59"/>
    <w:rsid w:val="006C3BDD"/>
    <w:rsid w:val="006C3CCB"/>
    <w:rsid w:val="006C421A"/>
    <w:rsid w:val="006C4458"/>
    <w:rsid w:val="006C456B"/>
    <w:rsid w:val="006C4BDE"/>
    <w:rsid w:val="006C4CEB"/>
    <w:rsid w:val="006C4E85"/>
    <w:rsid w:val="006C4F45"/>
    <w:rsid w:val="006C4F70"/>
    <w:rsid w:val="006C565B"/>
    <w:rsid w:val="006C581D"/>
    <w:rsid w:val="006C5840"/>
    <w:rsid w:val="006C5B2D"/>
    <w:rsid w:val="006C605A"/>
    <w:rsid w:val="006C61AB"/>
    <w:rsid w:val="006C62A4"/>
    <w:rsid w:val="006C62ED"/>
    <w:rsid w:val="006C6428"/>
    <w:rsid w:val="006C65B9"/>
    <w:rsid w:val="006C6A3B"/>
    <w:rsid w:val="006C6A7B"/>
    <w:rsid w:val="006C6B7B"/>
    <w:rsid w:val="006C7011"/>
    <w:rsid w:val="006C7038"/>
    <w:rsid w:val="006C7294"/>
    <w:rsid w:val="006C7331"/>
    <w:rsid w:val="006C7525"/>
    <w:rsid w:val="006C76B3"/>
    <w:rsid w:val="006C79BF"/>
    <w:rsid w:val="006C7BA5"/>
    <w:rsid w:val="006D0266"/>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BA4"/>
    <w:rsid w:val="006D1C23"/>
    <w:rsid w:val="006D1D71"/>
    <w:rsid w:val="006D1DA0"/>
    <w:rsid w:val="006D1E4E"/>
    <w:rsid w:val="006D213B"/>
    <w:rsid w:val="006D252B"/>
    <w:rsid w:val="006D2C19"/>
    <w:rsid w:val="006D341F"/>
    <w:rsid w:val="006D35AD"/>
    <w:rsid w:val="006D3AD0"/>
    <w:rsid w:val="006D3C6D"/>
    <w:rsid w:val="006D3FCB"/>
    <w:rsid w:val="006D40C8"/>
    <w:rsid w:val="006D4108"/>
    <w:rsid w:val="006D4208"/>
    <w:rsid w:val="006D434B"/>
    <w:rsid w:val="006D4534"/>
    <w:rsid w:val="006D461B"/>
    <w:rsid w:val="006D4638"/>
    <w:rsid w:val="006D48B9"/>
    <w:rsid w:val="006D4CA5"/>
    <w:rsid w:val="006D4D18"/>
    <w:rsid w:val="006D4EAD"/>
    <w:rsid w:val="006D5007"/>
    <w:rsid w:val="006D53E1"/>
    <w:rsid w:val="006D5547"/>
    <w:rsid w:val="006D59E8"/>
    <w:rsid w:val="006D5B97"/>
    <w:rsid w:val="006D5BFF"/>
    <w:rsid w:val="006D61C5"/>
    <w:rsid w:val="006D62C3"/>
    <w:rsid w:val="006D62C5"/>
    <w:rsid w:val="006D62D2"/>
    <w:rsid w:val="006D62F5"/>
    <w:rsid w:val="006D6347"/>
    <w:rsid w:val="006D63A1"/>
    <w:rsid w:val="006D63FA"/>
    <w:rsid w:val="006D6739"/>
    <w:rsid w:val="006D676F"/>
    <w:rsid w:val="006D6863"/>
    <w:rsid w:val="006D6967"/>
    <w:rsid w:val="006D6BFA"/>
    <w:rsid w:val="006D70A5"/>
    <w:rsid w:val="006D7108"/>
    <w:rsid w:val="006D7655"/>
    <w:rsid w:val="006D7969"/>
    <w:rsid w:val="006D79F8"/>
    <w:rsid w:val="006D7C0B"/>
    <w:rsid w:val="006D7C88"/>
    <w:rsid w:val="006D7D94"/>
    <w:rsid w:val="006D7D96"/>
    <w:rsid w:val="006E01D3"/>
    <w:rsid w:val="006E023F"/>
    <w:rsid w:val="006E0242"/>
    <w:rsid w:val="006E0411"/>
    <w:rsid w:val="006E054D"/>
    <w:rsid w:val="006E068C"/>
    <w:rsid w:val="006E0EDF"/>
    <w:rsid w:val="006E1077"/>
    <w:rsid w:val="006E1226"/>
    <w:rsid w:val="006E1261"/>
    <w:rsid w:val="006E1450"/>
    <w:rsid w:val="006E15A9"/>
    <w:rsid w:val="006E16F5"/>
    <w:rsid w:val="006E17D0"/>
    <w:rsid w:val="006E19B2"/>
    <w:rsid w:val="006E1C24"/>
    <w:rsid w:val="006E1D36"/>
    <w:rsid w:val="006E1D91"/>
    <w:rsid w:val="006E1E7D"/>
    <w:rsid w:val="006E2092"/>
    <w:rsid w:val="006E20C1"/>
    <w:rsid w:val="006E22B4"/>
    <w:rsid w:val="006E234D"/>
    <w:rsid w:val="006E24DF"/>
    <w:rsid w:val="006E262A"/>
    <w:rsid w:val="006E275A"/>
    <w:rsid w:val="006E2770"/>
    <w:rsid w:val="006E2B5F"/>
    <w:rsid w:val="006E2B82"/>
    <w:rsid w:val="006E2BCA"/>
    <w:rsid w:val="006E2C0E"/>
    <w:rsid w:val="006E2CAA"/>
    <w:rsid w:val="006E2E7C"/>
    <w:rsid w:val="006E2EEC"/>
    <w:rsid w:val="006E2FC3"/>
    <w:rsid w:val="006E3624"/>
    <w:rsid w:val="006E3655"/>
    <w:rsid w:val="006E39AE"/>
    <w:rsid w:val="006E3B0E"/>
    <w:rsid w:val="006E3CD5"/>
    <w:rsid w:val="006E3D07"/>
    <w:rsid w:val="006E3D12"/>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CC6"/>
    <w:rsid w:val="006E7D27"/>
    <w:rsid w:val="006E7F1E"/>
    <w:rsid w:val="006E7F96"/>
    <w:rsid w:val="006E7FC9"/>
    <w:rsid w:val="006F0158"/>
    <w:rsid w:val="006F021E"/>
    <w:rsid w:val="006F024D"/>
    <w:rsid w:val="006F02FB"/>
    <w:rsid w:val="006F034D"/>
    <w:rsid w:val="006F0371"/>
    <w:rsid w:val="006F047A"/>
    <w:rsid w:val="006F0752"/>
    <w:rsid w:val="006F0AB9"/>
    <w:rsid w:val="006F0C6F"/>
    <w:rsid w:val="006F0F82"/>
    <w:rsid w:val="006F10B7"/>
    <w:rsid w:val="006F11CB"/>
    <w:rsid w:val="006F1A6F"/>
    <w:rsid w:val="006F1C50"/>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852"/>
    <w:rsid w:val="006F390C"/>
    <w:rsid w:val="006F3D4C"/>
    <w:rsid w:val="006F44BA"/>
    <w:rsid w:val="006F4519"/>
    <w:rsid w:val="006F4803"/>
    <w:rsid w:val="006F483B"/>
    <w:rsid w:val="006F4B24"/>
    <w:rsid w:val="006F4C15"/>
    <w:rsid w:val="006F4E94"/>
    <w:rsid w:val="006F544A"/>
    <w:rsid w:val="006F56F0"/>
    <w:rsid w:val="006F57B4"/>
    <w:rsid w:val="006F5963"/>
    <w:rsid w:val="006F5D1E"/>
    <w:rsid w:val="006F5E2B"/>
    <w:rsid w:val="006F66A2"/>
    <w:rsid w:val="006F66AF"/>
    <w:rsid w:val="006F6CF0"/>
    <w:rsid w:val="006F70D3"/>
    <w:rsid w:val="006F71FF"/>
    <w:rsid w:val="006F75EC"/>
    <w:rsid w:val="006F772F"/>
    <w:rsid w:val="006F78E0"/>
    <w:rsid w:val="006F7F28"/>
    <w:rsid w:val="007001A8"/>
    <w:rsid w:val="007002FD"/>
    <w:rsid w:val="007003EA"/>
    <w:rsid w:val="00700404"/>
    <w:rsid w:val="00700508"/>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6E8"/>
    <w:rsid w:val="00702877"/>
    <w:rsid w:val="007028AD"/>
    <w:rsid w:val="00702D32"/>
    <w:rsid w:val="00702EA5"/>
    <w:rsid w:val="00703368"/>
    <w:rsid w:val="0070366C"/>
    <w:rsid w:val="007036BC"/>
    <w:rsid w:val="00703932"/>
    <w:rsid w:val="00703BB3"/>
    <w:rsid w:val="007041C5"/>
    <w:rsid w:val="0070440D"/>
    <w:rsid w:val="00704485"/>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7E"/>
    <w:rsid w:val="00705CB5"/>
    <w:rsid w:val="00705E6E"/>
    <w:rsid w:val="00705E76"/>
    <w:rsid w:val="00706136"/>
    <w:rsid w:val="0070633A"/>
    <w:rsid w:val="007063E1"/>
    <w:rsid w:val="0070640C"/>
    <w:rsid w:val="0070666B"/>
    <w:rsid w:val="00706A2E"/>
    <w:rsid w:val="00706B55"/>
    <w:rsid w:val="00706FC7"/>
    <w:rsid w:val="007074D2"/>
    <w:rsid w:val="00707583"/>
    <w:rsid w:val="007077E9"/>
    <w:rsid w:val="0070788B"/>
    <w:rsid w:val="007078A2"/>
    <w:rsid w:val="0070793C"/>
    <w:rsid w:val="00707A88"/>
    <w:rsid w:val="00707D6D"/>
    <w:rsid w:val="0071045B"/>
    <w:rsid w:val="00710559"/>
    <w:rsid w:val="00710562"/>
    <w:rsid w:val="007105C8"/>
    <w:rsid w:val="00710691"/>
    <w:rsid w:val="007106C6"/>
    <w:rsid w:val="007107E3"/>
    <w:rsid w:val="00710A7E"/>
    <w:rsid w:val="00710F49"/>
    <w:rsid w:val="007111B8"/>
    <w:rsid w:val="0071154A"/>
    <w:rsid w:val="00711859"/>
    <w:rsid w:val="00711941"/>
    <w:rsid w:val="00711D71"/>
    <w:rsid w:val="00711FA5"/>
    <w:rsid w:val="007122F9"/>
    <w:rsid w:val="0071230B"/>
    <w:rsid w:val="007123E7"/>
    <w:rsid w:val="00712662"/>
    <w:rsid w:val="00712693"/>
    <w:rsid w:val="007126BA"/>
    <w:rsid w:val="00712A3F"/>
    <w:rsid w:val="00712ACC"/>
    <w:rsid w:val="00712CEC"/>
    <w:rsid w:val="00712D6F"/>
    <w:rsid w:val="007132E5"/>
    <w:rsid w:val="007135CA"/>
    <w:rsid w:val="00713767"/>
    <w:rsid w:val="00713892"/>
    <w:rsid w:val="00713D53"/>
    <w:rsid w:val="00713DA7"/>
    <w:rsid w:val="00713E3C"/>
    <w:rsid w:val="00713EB1"/>
    <w:rsid w:val="00713EBC"/>
    <w:rsid w:val="00713ECC"/>
    <w:rsid w:val="007143AF"/>
    <w:rsid w:val="00714901"/>
    <w:rsid w:val="00714A03"/>
    <w:rsid w:val="00714C5C"/>
    <w:rsid w:val="0071529B"/>
    <w:rsid w:val="0071531E"/>
    <w:rsid w:val="0071559A"/>
    <w:rsid w:val="00715620"/>
    <w:rsid w:val="00715795"/>
    <w:rsid w:val="0071581D"/>
    <w:rsid w:val="0071583F"/>
    <w:rsid w:val="00715AC1"/>
    <w:rsid w:val="00715BB9"/>
    <w:rsid w:val="0071637E"/>
    <w:rsid w:val="0071672E"/>
    <w:rsid w:val="007169B9"/>
    <w:rsid w:val="007169C9"/>
    <w:rsid w:val="00716CC2"/>
    <w:rsid w:val="00716E35"/>
    <w:rsid w:val="007170A9"/>
    <w:rsid w:val="007171CF"/>
    <w:rsid w:val="00717322"/>
    <w:rsid w:val="007175A6"/>
    <w:rsid w:val="0071775A"/>
    <w:rsid w:val="0071792B"/>
    <w:rsid w:val="00717944"/>
    <w:rsid w:val="00717A7F"/>
    <w:rsid w:val="00717D95"/>
    <w:rsid w:val="00717E58"/>
    <w:rsid w:val="00717E63"/>
    <w:rsid w:val="00717E67"/>
    <w:rsid w:val="00717F51"/>
    <w:rsid w:val="00717FAD"/>
    <w:rsid w:val="0072003E"/>
    <w:rsid w:val="007208EE"/>
    <w:rsid w:val="00720B4D"/>
    <w:rsid w:val="00720CB9"/>
    <w:rsid w:val="00720E18"/>
    <w:rsid w:val="007211CA"/>
    <w:rsid w:val="007211F4"/>
    <w:rsid w:val="0072124C"/>
    <w:rsid w:val="007216D1"/>
    <w:rsid w:val="00721BE3"/>
    <w:rsid w:val="00721BE5"/>
    <w:rsid w:val="00721CFC"/>
    <w:rsid w:val="00721D77"/>
    <w:rsid w:val="00721FDA"/>
    <w:rsid w:val="00722051"/>
    <w:rsid w:val="0072211F"/>
    <w:rsid w:val="007224D6"/>
    <w:rsid w:val="00722781"/>
    <w:rsid w:val="00722ABA"/>
    <w:rsid w:val="00722B91"/>
    <w:rsid w:val="00722D22"/>
    <w:rsid w:val="00722D8F"/>
    <w:rsid w:val="00722F8A"/>
    <w:rsid w:val="007230B5"/>
    <w:rsid w:val="00723219"/>
    <w:rsid w:val="00723392"/>
    <w:rsid w:val="007233B0"/>
    <w:rsid w:val="007235A7"/>
    <w:rsid w:val="00723799"/>
    <w:rsid w:val="007237DC"/>
    <w:rsid w:val="00723C04"/>
    <w:rsid w:val="00723CCE"/>
    <w:rsid w:val="00723DFB"/>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4C"/>
    <w:rsid w:val="00727460"/>
    <w:rsid w:val="007278B7"/>
    <w:rsid w:val="00727B67"/>
    <w:rsid w:val="0073013F"/>
    <w:rsid w:val="007305C1"/>
    <w:rsid w:val="0073083B"/>
    <w:rsid w:val="00730892"/>
    <w:rsid w:val="00730AC0"/>
    <w:rsid w:val="0073110E"/>
    <w:rsid w:val="0073124E"/>
    <w:rsid w:val="007316EB"/>
    <w:rsid w:val="007316EE"/>
    <w:rsid w:val="00731AA5"/>
    <w:rsid w:val="00731B34"/>
    <w:rsid w:val="00732020"/>
    <w:rsid w:val="00732404"/>
    <w:rsid w:val="00732545"/>
    <w:rsid w:val="0073273A"/>
    <w:rsid w:val="0073286D"/>
    <w:rsid w:val="0073287E"/>
    <w:rsid w:val="00732AFF"/>
    <w:rsid w:val="00732E47"/>
    <w:rsid w:val="00733219"/>
    <w:rsid w:val="007333D0"/>
    <w:rsid w:val="007334A3"/>
    <w:rsid w:val="007334C5"/>
    <w:rsid w:val="0073354C"/>
    <w:rsid w:val="0073382A"/>
    <w:rsid w:val="0073385A"/>
    <w:rsid w:val="00733A14"/>
    <w:rsid w:val="007341D2"/>
    <w:rsid w:val="007341D7"/>
    <w:rsid w:val="007342B4"/>
    <w:rsid w:val="00734395"/>
    <w:rsid w:val="00734753"/>
    <w:rsid w:val="0073488A"/>
    <w:rsid w:val="00734A5A"/>
    <w:rsid w:val="00734B26"/>
    <w:rsid w:val="00734CF5"/>
    <w:rsid w:val="00734D12"/>
    <w:rsid w:val="0073516F"/>
    <w:rsid w:val="0073529E"/>
    <w:rsid w:val="007352B7"/>
    <w:rsid w:val="007352C7"/>
    <w:rsid w:val="007353C9"/>
    <w:rsid w:val="00735B36"/>
    <w:rsid w:val="00735E69"/>
    <w:rsid w:val="00736871"/>
    <w:rsid w:val="0073697F"/>
    <w:rsid w:val="00736ACF"/>
    <w:rsid w:val="00736B55"/>
    <w:rsid w:val="00736B5B"/>
    <w:rsid w:val="00736DB7"/>
    <w:rsid w:val="00736F31"/>
    <w:rsid w:val="00736F51"/>
    <w:rsid w:val="00736FD8"/>
    <w:rsid w:val="0073708D"/>
    <w:rsid w:val="007371A6"/>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4DC"/>
    <w:rsid w:val="0074192A"/>
    <w:rsid w:val="00741B0C"/>
    <w:rsid w:val="00741DCC"/>
    <w:rsid w:val="00742263"/>
    <w:rsid w:val="00742341"/>
    <w:rsid w:val="00742548"/>
    <w:rsid w:val="007425C5"/>
    <w:rsid w:val="0074283E"/>
    <w:rsid w:val="00742B68"/>
    <w:rsid w:val="00742CC8"/>
    <w:rsid w:val="00742D07"/>
    <w:rsid w:val="00742DD0"/>
    <w:rsid w:val="00742EE5"/>
    <w:rsid w:val="0074325D"/>
    <w:rsid w:val="0074326D"/>
    <w:rsid w:val="0074365E"/>
    <w:rsid w:val="00743B1E"/>
    <w:rsid w:val="00743D21"/>
    <w:rsid w:val="00743D90"/>
    <w:rsid w:val="00743F7E"/>
    <w:rsid w:val="00743FEB"/>
    <w:rsid w:val="00744027"/>
    <w:rsid w:val="007440C5"/>
    <w:rsid w:val="007440E8"/>
    <w:rsid w:val="0074471E"/>
    <w:rsid w:val="0074473B"/>
    <w:rsid w:val="00744B75"/>
    <w:rsid w:val="00744B9C"/>
    <w:rsid w:val="00744BA2"/>
    <w:rsid w:val="00744D6C"/>
    <w:rsid w:val="0074517A"/>
    <w:rsid w:val="007452B7"/>
    <w:rsid w:val="007452EA"/>
    <w:rsid w:val="00745314"/>
    <w:rsid w:val="00745541"/>
    <w:rsid w:val="007455DC"/>
    <w:rsid w:val="007456BB"/>
    <w:rsid w:val="00745763"/>
    <w:rsid w:val="007457A4"/>
    <w:rsid w:val="00745840"/>
    <w:rsid w:val="00746127"/>
    <w:rsid w:val="007461CB"/>
    <w:rsid w:val="00746214"/>
    <w:rsid w:val="0074626F"/>
    <w:rsid w:val="00746470"/>
    <w:rsid w:val="007466F1"/>
    <w:rsid w:val="007469C7"/>
    <w:rsid w:val="00746A93"/>
    <w:rsid w:val="00746A9C"/>
    <w:rsid w:val="00746C8D"/>
    <w:rsid w:val="00746EE5"/>
    <w:rsid w:val="00746FFB"/>
    <w:rsid w:val="00747067"/>
    <w:rsid w:val="00747309"/>
    <w:rsid w:val="007473CF"/>
    <w:rsid w:val="007478EC"/>
    <w:rsid w:val="00747945"/>
    <w:rsid w:val="00747DC2"/>
    <w:rsid w:val="00747EAC"/>
    <w:rsid w:val="00747EE9"/>
    <w:rsid w:val="00747F4D"/>
    <w:rsid w:val="00747F8E"/>
    <w:rsid w:val="00750731"/>
    <w:rsid w:val="007508E1"/>
    <w:rsid w:val="0075093C"/>
    <w:rsid w:val="00750A49"/>
    <w:rsid w:val="00750AC5"/>
    <w:rsid w:val="00750BC4"/>
    <w:rsid w:val="00750C33"/>
    <w:rsid w:val="00750E7B"/>
    <w:rsid w:val="00750E97"/>
    <w:rsid w:val="00750EB6"/>
    <w:rsid w:val="00750F67"/>
    <w:rsid w:val="00751331"/>
    <w:rsid w:val="007513F2"/>
    <w:rsid w:val="0075143E"/>
    <w:rsid w:val="00751481"/>
    <w:rsid w:val="00751ACF"/>
    <w:rsid w:val="00751BF6"/>
    <w:rsid w:val="0075239A"/>
    <w:rsid w:val="007523CA"/>
    <w:rsid w:val="007526A2"/>
    <w:rsid w:val="0075271B"/>
    <w:rsid w:val="007529C9"/>
    <w:rsid w:val="00752D19"/>
    <w:rsid w:val="00752FA7"/>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96D"/>
    <w:rsid w:val="00754AA2"/>
    <w:rsid w:val="00754C3B"/>
    <w:rsid w:val="00754D07"/>
    <w:rsid w:val="00755136"/>
    <w:rsid w:val="00755313"/>
    <w:rsid w:val="007554AD"/>
    <w:rsid w:val="0075561A"/>
    <w:rsid w:val="0075579D"/>
    <w:rsid w:val="00755A39"/>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8C4"/>
    <w:rsid w:val="00757912"/>
    <w:rsid w:val="00757B0D"/>
    <w:rsid w:val="00757D73"/>
    <w:rsid w:val="00757E45"/>
    <w:rsid w:val="00757EA8"/>
    <w:rsid w:val="007601F8"/>
    <w:rsid w:val="00760573"/>
    <w:rsid w:val="0076057F"/>
    <w:rsid w:val="007605B5"/>
    <w:rsid w:val="00760701"/>
    <w:rsid w:val="00760A0D"/>
    <w:rsid w:val="00760C59"/>
    <w:rsid w:val="00760C85"/>
    <w:rsid w:val="00760D12"/>
    <w:rsid w:val="00760EDA"/>
    <w:rsid w:val="007610F5"/>
    <w:rsid w:val="00761374"/>
    <w:rsid w:val="007614F6"/>
    <w:rsid w:val="0076153C"/>
    <w:rsid w:val="00761695"/>
    <w:rsid w:val="007617E4"/>
    <w:rsid w:val="00761804"/>
    <w:rsid w:val="0076182F"/>
    <w:rsid w:val="00761A5C"/>
    <w:rsid w:val="00761DB2"/>
    <w:rsid w:val="00761DE8"/>
    <w:rsid w:val="00761FA3"/>
    <w:rsid w:val="00762044"/>
    <w:rsid w:val="007622BC"/>
    <w:rsid w:val="00762538"/>
    <w:rsid w:val="00762B25"/>
    <w:rsid w:val="00762C1F"/>
    <w:rsid w:val="0076324B"/>
    <w:rsid w:val="00763421"/>
    <w:rsid w:val="00763612"/>
    <w:rsid w:val="007636AE"/>
    <w:rsid w:val="00763F46"/>
    <w:rsid w:val="00763F4D"/>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0BE"/>
    <w:rsid w:val="00766134"/>
    <w:rsid w:val="007663F4"/>
    <w:rsid w:val="007665D3"/>
    <w:rsid w:val="00766662"/>
    <w:rsid w:val="0076698B"/>
    <w:rsid w:val="0076699B"/>
    <w:rsid w:val="00766C65"/>
    <w:rsid w:val="00767372"/>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73"/>
    <w:rsid w:val="007712E7"/>
    <w:rsid w:val="00771672"/>
    <w:rsid w:val="007717C7"/>
    <w:rsid w:val="0077182E"/>
    <w:rsid w:val="00771861"/>
    <w:rsid w:val="00771ACA"/>
    <w:rsid w:val="00771B41"/>
    <w:rsid w:val="00771CBB"/>
    <w:rsid w:val="00771D10"/>
    <w:rsid w:val="00771FEB"/>
    <w:rsid w:val="007725A3"/>
    <w:rsid w:val="0077278F"/>
    <w:rsid w:val="00772963"/>
    <w:rsid w:val="00772A16"/>
    <w:rsid w:val="00772ADF"/>
    <w:rsid w:val="00772F7C"/>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8C6"/>
    <w:rsid w:val="00775AD4"/>
    <w:rsid w:val="00775BCE"/>
    <w:rsid w:val="00776594"/>
    <w:rsid w:val="00776981"/>
    <w:rsid w:val="007769CC"/>
    <w:rsid w:val="00776CBE"/>
    <w:rsid w:val="00776FD8"/>
    <w:rsid w:val="0077730F"/>
    <w:rsid w:val="007773B4"/>
    <w:rsid w:val="007774CF"/>
    <w:rsid w:val="007776B9"/>
    <w:rsid w:val="00777949"/>
    <w:rsid w:val="00777A0F"/>
    <w:rsid w:val="00777A39"/>
    <w:rsid w:val="00777D3E"/>
    <w:rsid w:val="00777D82"/>
    <w:rsid w:val="00777D97"/>
    <w:rsid w:val="00777FBF"/>
    <w:rsid w:val="007801A5"/>
    <w:rsid w:val="00780445"/>
    <w:rsid w:val="007804E7"/>
    <w:rsid w:val="00780657"/>
    <w:rsid w:val="0078078D"/>
    <w:rsid w:val="00780AA2"/>
    <w:rsid w:val="00780B79"/>
    <w:rsid w:val="00780BAF"/>
    <w:rsid w:val="007811F0"/>
    <w:rsid w:val="00781631"/>
    <w:rsid w:val="00781696"/>
    <w:rsid w:val="007816FC"/>
    <w:rsid w:val="00781797"/>
    <w:rsid w:val="00781840"/>
    <w:rsid w:val="007818C3"/>
    <w:rsid w:val="007819B7"/>
    <w:rsid w:val="00781A39"/>
    <w:rsid w:val="00781AD9"/>
    <w:rsid w:val="00781ADE"/>
    <w:rsid w:val="00781BF3"/>
    <w:rsid w:val="00781D50"/>
    <w:rsid w:val="007820F3"/>
    <w:rsid w:val="0078225A"/>
    <w:rsid w:val="007824AD"/>
    <w:rsid w:val="007826E0"/>
    <w:rsid w:val="00782812"/>
    <w:rsid w:val="007828BB"/>
    <w:rsid w:val="00782C62"/>
    <w:rsid w:val="00782D8D"/>
    <w:rsid w:val="00782F94"/>
    <w:rsid w:val="007830B8"/>
    <w:rsid w:val="0078312D"/>
    <w:rsid w:val="0078357C"/>
    <w:rsid w:val="0078360A"/>
    <w:rsid w:val="00783631"/>
    <w:rsid w:val="0078374A"/>
    <w:rsid w:val="007839C6"/>
    <w:rsid w:val="00783CB0"/>
    <w:rsid w:val="00784026"/>
    <w:rsid w:val="00784044"/>
    <w:rsid w:val="00784276"/>
    <w:rsid w:val="00784318"/>
    <w:rsid w:val="007847D8"/>
    <w:rsid w:val="00784896"/>
    <w:rsid w:val="007848B9"/>
    <w:rsid w:val="00784B2F"/>
    <w:rsid w:val="00784BBE"/>
    <w:rsid w:val="00784BEF"/>
    <w:rsid w:val="00784D2E"/>
    <w:rsid w:val="00784EBE"/>
    <w:rsid w:val="0078514E"/>
    <w:rsid w:val="00785407"/>
    <w:rsid w:val="0078548B"/>
    <w:rsid w:val="007855E6"/>
    <w:rsid w:val="00785A76"/>
    <w:rsid w:val="00785A88"/>
    <w:rsid w:val="00785C94"/>
    <w:rsid w:val="00785C9E"/>
    <w:rsid w:val="00785DAB"/>
    <w:rsid w:val="007863F1"/>
    <w:rsid w:val="00786CB3"/>
    <w:rsid w:val="00786D76"/>
    <w:rsid w:val="0078783B"/>
    <w:rsid w:val="007878BE"/>
    <w:rsid w:val="00787A87"/>
    <w:rsid w:val="00787C11"/>
    <w:rsid w:val="00787CA5"/>
    <w:rsid w:val="00787F43"/>
    <w:rsid w:val="007900EF"/>
    <w:rsid w:val="007903FF"/>
    <w:rsid w:val="0079044A"/>
    <w:rsid w:val="00790492"/>
    <w:rsid w:val="00790AA5"/>
    <w:rsid w:val="00790FD5"/>
    <w:rsid w:val="0079107B"/>
    <w:rsid w:val="00791082"/>
    <w:rsid w:val="0079127D"/>
    <w:rsid w:val="0079146C"/>
    <w:rsid w:val="00791555"/>
    <w:rsid w:val="007915C8"/>
    <w:rsid w:val="0079169C"/>
    <w:rsid w:val="00791767"/>
    <w:rsid w:val="0079198A"/>
    <w:rsid w:val="00791B3A"/>
    <w:rsid w:val="00791C02"/>
    <w:rsid w:val="00791D6B"/>
    <w:rsid w:val="00791DEF"/>
    <w:rsid w:val="00791E2B"/>
    <w:rsid w:val="007922D1"/>
    <w:rsid w:val="00792691"/>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389"/>
    <w:rsid w:val="007955FA"/>
    <w:rsid w:val="0079580F"/>
    <w:rsid w:val="007959B0"/>
    <w:rsid w:val="00795AFA"/>
    <w:rsid w:val="00795B8A"/>
    <w:rsid w:val="00795BD6"/>
    <w:rsid w:val="00795CB6"/>
    <w:rsid w:val="00795F66"/>
    <w:rsid w:val="00795FEA"/>
    <w:rsid w:val="00796037"/>
    <w:rsid w:val="00796178"/>
    <w:rsid w:val="0079641F"/>
    <w:rsid w:val="007964BC"/>
    <w:rsid w:val="007967C3"/>
    <w:rsid w:val="007968AA"/>
    <w:rsid w:val="00796A0F"/>
    <w:rsid w:val="00796AC0"/>
    <w:rsid w:val="00796D18"/>
    <w:rsid w:val="00796FC4"/>
    <w:rsid w:val="0079718D"/>
    <w:rsid w:val="00797265"/>
    <w:rsid w:val="0079728E"/>
    <w:rsid w:val="00797374"/>
    <w:rsid w:val="0079771F"/>
    <w:rsid w:val="0079782C"/>
    <w:rsid w:val="00797AC6"/>
    <w:rsid w:val="00797BBC"/>
    <w:rsid w:val="007A0405"/>
    <w:rsid w:val="007A05DB"/>
    <w:rsid w:val="007A0661"/>
    <w:rsid w:val="007A086D"/>
    <w:rsid w:val="007A0AA3"/>
    <w:rsid w:val="007A0AFC"/>
    <w:rsid w:val="007A0B1E"/>
    <w:rsid w:val="007A0D05"/>
    <w:rsid w:val="007A0FA0"/>
    <w:rsid w:val="007A11E8"/>
    <w:rsid w:val="007A12CF"/>
    <w:rsid w:val="007A1525"/>
    <w:rsid w:val="007A1561"/>
    <w:rsid w:val="007A174F"/>
    <w:rsid w:val="007A17A3"/>
    <w:rsid w:val="007A18EA"/>
    <w:rsid w:val="007A190F"/>
    <w:rsid w:val="007A1945"/>
    <w:rsid w:val="007A1B4B"/>
    <w:rsid w:val="007A1B69"/>
    <w:rsid w:val="007A1F33"/>
    <w:rsid w:val="007A1FD9"/>
    <w:rsid w:val="007A1FDE"/>
    <w:rsid w:val="007A2347"/>
    <w:rsid w:val="007A238A"/>
    <w:rsid w:val="007A2773"/>
    <w:rsid w:val="007A29C5"/>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6DD"/>
    <w:rsid w:val="007A57AB"/>
    <w:rsid w:val="007A581B"/>
    <w:rsid w:val="007A5BEE"/>
    <w:rsid w:val="007A5FDE"/>
    <w:rsid w:val="007A6177"/>
    <w:rsid w:val="007A652E"/>
    <w:rsid w:val="007A667D"/>
    <w:rsid w:val="007A66A3"/>
    <w:rsid w:val="007A6E59"/>
    <w:rsid w:val="007A7022"/>
    <w:rsid w:val="007A7313"/>
    <w:rsid w:val="007A78E3"/>
    <w:rsid w:val="007A7CFD"/>
    <w:rsid w:val="007A7E09"/>
    <w:rsid w:val="007A7E61"/>
    <w:rsid w:val="007A7E75"/>
    <w:rsid w:val="007A7F3D"/>
    <w:rsid w:val="007B0080"/>
    <w:rsid w:val="007B00E8"/>
    <w:rsid w:val="007B0146"/>
    <w:rsid w:val="007B0262"/>
    <w:rsid w:val="007B026D"/>
    <w:rsid w:val="007B0465"/>
    <w:rsid w:val="007B046B"/>
    <w:rsid w:val="007B0546"/>
    <w:rsid w:val="007B061C"/>
    <w:rsid w:val="007B094D"/>
    <w:rsid w:val="007B16BD"/>
    <w:rsid w:val="007B1865"/>
    <w:rsid w:val="007B1A9A"/>
    <w:rsid w:val="007B1E24"/>
    <w:rsid w:val="007B211F"/>
    <w:rsid w:val="007B2203"/>
    <w:rsid w:val="007B234D"/>
    <w:rsid w:val="007B2408"/>
    <w:rsid w:val="007B25F0"/>
    <w:rsid w:val="007B28AE"/>
    <w:rsid w:val="007B2B08"/>
    <w:rsid w:val="007B2B5A"/>
    <w:rsid w:val="007B2C0C"/>
    <w:rsid w:val="007B2CD9"/>
    <w:rsid w:val="007B2CFF"/>
    <w:rsid w:val="007B2D9D"/>
    <w:rsid w:val="007B341E"/>
    <w:rsid w:val="007B3440"/>
    <w:rsid w:val="007B34B0"/>
    <w:rsid w:val="007B3958"/>
    <w:rsid w:val="007B3BA0"/>
    <w:rsid w:val="007B3BDB"/>
    <w:rsid w:val="007B3C08"/>
    <w:rsid w:val="007B40F6"/>
    <w:rsid w:val="007B415A"/>
    <w:rsid w:val="007B42F9"/>
    <w:rsid w:val="007B464D"/>
    <w:rsid w:val="007B47D3"/>
    <w:rsid w:val="007B4965"/>
    <w:rsid w:val="007B4C62"/>
    <w:rsid w:val="007B4F0C"/>
    <w:rsid w:val="007B4F25"/>
    <w:rsid w:val="007B4F65"/>
    <w:rsid w:val="007B4F7F"/>
    <w:rsid w:val="007B5073"/>
    <w:rsid w:val="007B5145"/>
    <w:rsid w:val="007B53A1"/>
    <w:rsid w:val="007B5403"/>
    <w:rsid w:val="007B5437"/>
    <w:rsid w:val="007B56EA"/>
    <w:rsid w:val="007B5E4C"/>
    <w:rsid w:val="007B5F6B"/>
    <w:rsid w:val="007B6583"/>
    <w:rsid w:val="007B66A3"/>
    <w:rsid w:val="007B6B9A"/>
    <w:rsid w:val="007B6E76"/>
    <w:rsid w:val="007B7102"/>
    <w:rsid w:val="007B7204"/>
    <w:rsid w:val="007B7784"/>
    <w:rsid w:val="007B7BAF"/>
    <w:rsid w:val="007C019D"/>
    <w:rsid w:val="007C045C"/>
    <w:rsid w:val="007C060E"/>
    <w:rsid w:val="007C0619"/>
    <w:rsid w:val="007C0976"/>
    <w:rsid w:val="007C0BBC"/>
    <w:rsid w:val="007C0C5A"/>
    <w:rsid w:val="007C0C60"/>
    <w:rsid w:val="007C1209"/>
    <w:rsid w:val="007C1299"/>
    <w:rsid w:val="007C12AB"/>
    <w:rsid w:val="007C1905"/>
    <w:rsid w:val="007C1974"/>
    <w:rsid w:val="007C1F01"/>
    <w:rsid w:val="007C2169"/>
    <w:rsid w:val="007C21BE"/>
    <w:rsid w:val="007C2245"/>
    <w:rsid w:val="007C23C5"/>
    <w:rsid w:val="007C2418"/>
    <w:rsid w:val="007C2465"/>
    <w:rsid w:val="007C26B1"/>
    <w:rsid w:val="007C26F4"/>
    <w:rsid w:val="007C296B"/>
    <w:rsid w:val="007C2D40"/>
    <w:rsid w:val="007C2D6F"/>
    <w:rsid w:val="007C2E30"/>
    <w:rsid w:val="007C2ED4"/>
    <w:rsid w:val="007C2F9B"/>
    <w:rsid w:val="007C2FEA"/>
    <w:rsid w:val="007C3134"/>
    <w:rsid w:val="007C3300"/>
    <w:rsid w:val="007C3396"/>
    <w:rsid w:val="007C3494"/>
    <w:rsid w:val="007C3A7B"/>
    <w:rsid w:val="007C3F4C"/>
    <w:rsid w:val="007C4053"/>
    <w:rsid w:val="007C4201"/>
    <w:rsid w:val="007C4387"/>
    <w:rsid w:val="007C447A"/>
    <w:rsid w:val="007C45C8"/>
    <w:rsid w:val="007C4B67"/>
    <w:rsid w:val="007C4E84"/>
    <w:rsid w:val="007C4FD6"/>
    <w:rsid w:val="007C532C"/>
    <w:rsid w:val="007C53D6"/>
    <w:rsid w:val="007C5419"/>
    <w:rsid w:val="007C5602"/>
    <w:rsid w:val="007C568E"/>
    <w:rsid w:val="007C57C7"/>
    <w:rsid w:val="007C589C"/>
    <w:rsid w:val="007C5B79"/>
    <w:rsid w:val="007C5C13"/>
    <w:rsid w:val="007C5D57"/>
    <w:rsid w:val="007C5D76"/>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B7D"/>
    <w:rsid w:val="007D0EBF"/>
    <w:rsid w:val="007D0ECA"/>
    <w:rsid w:val="007D0F7C"/>
    <w:rsid w:val="007D0FF3"/>
    <w:rsid w:val="007D18EB"/>
    <w:rsid w:val="007D1938"/>
    <w:rsid w:val="007D1ED5"/>
    <w:rsid w:val="007D1F5D"/>
    <w:rsid w:val="007D2282"/>
    <w:rsid w:val="007D23DF"/>
    <w:rsid w:val="007D2559"/>
    <w:rsid w:val="007D27EC"/>
    <w:rsid w:val="007D286F"/>
    <w:rsid w:val="007D2C42"/>
    <w:rsid w:val="007D2EA2"/>
    <w:rsid w:val="007D2F93"/>
    <w:rsid w:val="007D30A3"/>
    <w:rsid w:val="007D313B"/>
    <w:rsid w:val="007D3336"/>
    <w:rsid w:val="007D34BE"/>
    <w:rsid w:val="007D3592"/>
    <w:rsid w:val="007D378B"/>
    <w:rsid w:val="007D3B1F"/>
    <w:rsid w:val="007D3DFC"/>
    <w:rsid w:val="007D40BC"/>
    <w:rsid w:val="007D414B"/>
    <w:rsid w:val="007D4294"/>
    <w:rsid w:val="007D42DC"/>
    <w:rsid w:val="007D42EF"/>
    <w:rsid w:val="007D43DD"/>
    <w:rsid w:val="007D44F6"/>
    <w:rsid w:val="007D454C"/>
    <w:rsid w:val="007D4ABE"/>
    <w:rsid w:val="007D4F31"/>
    <w:rsid w:val="007D5127"/>
    <w:rsid w:val="007D52B7"/>
    <w:rsid w:val="007D52D3"/>
    <w:rsid w:val="007D53D4"/>
    <w:rsid w:val="007D56BF"/>
    <w:rsid w:val="007D5B27"/>
    <w:rsid w:val="007D5D0B"/>
    <w:rsid w:val="007D5D54"/>
    <w:rsid w:val="007D60DA"/>
    <w:rsid w:val="007D6215"/>
    <w:rsid w:val="007D62D4"/>
    <w:rsid w:val="007D651D"/>
    <w:rsid w:val="007D6609"/>
    <w:rsid w:val="007D6654"/>
    <w:rsid w:val="007D667A"/>
    <w:rsid w:val="007D6692"/>
    <w:rsid w:val="007D6891"/>
    <w:rsid w:val="007D6D51"/>
    <w:rsid w:val="007D73A7"/>
    <w:rsid w:val="007D73DF"/>
    <w:rsid w:val="007D74A9"/>
    <w:rsid w:val="007D7648"/>
    <w:rsid w:val="007D7689"/>
    <w:rsid w:val="007D77FD"/>
    <w:rsid w:val="007D7AF1"/>
    <w:rsid w:val="007D7B1C"/>
    <w:rsid w:val="007D7C82"/>
    <w:rsid w:val="007D7DB9"/>
    <w:rsid w:val="007E0189"/>
    <w:rsid w:val="007E01C3"/>
    <w:rsid w:val="007E04DD"/>
    <w:rsid w:val="007E086E"/>
    <w:rsid w:val="007E08EB"/>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B78"/>
    <w:rsid w:val="007E2F31"/>
    <w:rsid w:val="007E307F"/>
    <w:rsid w:val="007E3317"/>
    <w:rsid w:val="007E3A27"/>
    <w:rsid w:val="007E3A62"/>
    <w:rsid w:val="007E3C06"/>
    <w:rsid w:val="007E3C3F"/>
    <w:rsid w:val="007E3DBB"/>
    <w:rsid w:val="007E3F79"/>
    <w:rsid w:val="007E4231"/>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C6"/>
    <w:rsid w:val="007E5AFB"/>
    <w:rsid w:val="007E5B3B"/>
    <w:rsid w:val="007E5B45"/>
    <w:rsid w:val="007E5DE1"/>
    <w:rsid w:val="007E5F30"/>
    <w:rsid w:val="007E6030"/>
    <w:rsid w:val="007E60B8"/>
    <w:rsid w:val="007E622A"/>
    <w:rsid w:val="007E6540"/>
    <w:rsid w:val="007E6725"/>
    <w:rsid w:val="007E6818"/>
    <w:rsid w:val="007E69FE"/>
    <w:rsid w:val="007E6A08"/>
    <w:rsid w:val="007E6B3E"/>
    <w:rsid w:val="007E6BD7"/>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2DFD"/>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4C9"/>
    <w:rsid w:val="0080053A"/>
    <w:rsid w:val="008006ED"/>
    <w:rsid w:val="00800969"/>
    <w:rsid w:val="00800CEC"/>
    <w:rsid w:val="00800D27"/>
    <w:rsid w:val="00800DE0"/>
    <w:rsid w:val="00800E7B"/>
    <w:rsid w:val="00800F6F"/>
    <w:rsid w:val="0080127C"/>
    <w:rsid w:val="00801562"/>
    <w:rsid w:val="00801727"/>
    <w:rsid w:val="0080177D"/>
    <w:rsid w:val="008018FA"/>
    <w:rsid w:val="0080199B"/>
    <w:rsid w:val="00801B14"/>
    <w:rsid w:val="00801C9B"/>
    <w:rsid w:val="00801EA0"/>
    <w:rsid w:val="00801EEF"/>
    <w:rsid w:val="00801F61"/>
    <w:rsid w:val="008023E4"/>
    <w:rsid w:val="008031B6"/>
    <w:rsid w:val="00803466"/>
    <w:rsid w:val="008035DA"/>
    <w:rsid w:val="008036AB"/>
    <w:rsid w:val="0080397A"/>
    <w:rsid w:val="008039C0"/>
    <w:rsid w:val="0080433F"/>
    <w:rsid w:val="008048DF"/>
    <w:rsid w:val="0080494C"/>
    <w:rsid w:val="00804A63"/>
    <w:rsid w:val="00804B9E"/>
    <w:rsid w:val="00804DCC"/>
    <w:rsid w:val="00804E53"/>
    <w:rsid w:val="008051B6"/>
    <w:rsid w:val="008052A1"/>
    <w:rsid w:val="00805356"/>
    <w:rsid w:val="00805620"/>
    <w:rsid w:val="00805661"/>
    <w:rsid w:val="00805700"/>
    <w:rsid w:val="008059B8"/>
    <w:rsid w:val="008059DA"/>
    <w:rsid w:val="00805D0C"/>
    <w:rsid w:val="00806622"/>
    <w:rsid w:val="0080671D"/>
    <w:rsid w:val="00806B5C"/>
    <w:rsid w:val="00806CB1"/>
    <w:rsid w:val="00806EAA"/>
    <w:rsid w:val="00806F0B"/>
    <w:rsid w:val="00806F31"/>
    <w:rsid w:val="0080715F"/>
    <w:rsid w:val="00807172"/>
    <w:rsid w:val="0080749A"/>
    <w:rsid w:val="008074AB"/>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A47"/>
    <w:rsid w:val="00811B6D"/>
    <w:rsid w:val="008120B9"/>
    <w:rsid w:val="00812208"/>
    <w:rsid w:val="00812225"/>
    <w:rsid w:val="0081288C"/>
    <w:rsid w:val="0081290B"/>
    <w:rsid w:val="00812BC0"/>
    <w:rsid w:val="00812E91"/>
    <w:rsid w:val="00812F54"/>
    <w:rsid w:val="00813000"/>
    <w:rsid w:val="00813217"/>
    <w:rsid w:val="0081336D"/>
    <w:rsid w:val="00813495"/>
    <w:rsid w:val="00813674"/>
    <w:rsid w:val="008137F3"/>
    <w:rsid w:val="00813C39"/>
    <w:rsid w:val="00813C53"/>
    <w:rsid w:val="00813FD7"/>
    <w:rsid w:val="00814341"/>
    <w:rsid w:val="0081437E"/>
    <w:rsid w:val="0081472C"/>
    <w:rsid w:val="0081487E"/>
    <w:rsid w:val="008148A6"/>
    <w:rsid w:val="008148C1"/>
    <w:rsid w:val="00814C70"/>
    <w:rsid w:val="00814DC7"/>
    <w:rsid w:val="00814EA0"/>
    <w:rsid w:val="00814FA2"/>
    <w:rsid w:val="0081522D"/>
    <w:rsid w:val="008152DB"/>
    <w:rsid w:val="008152F4"/>
    <w:rsid w:val="00815434"/>
    <w:rsid w:val="00815584"/>
    <w:rsid w:val="00815A46"/>
    <w:rsid w:val="00815B16"/>
    <w:rsid w:val="00815DA6"/>
    <w:rsid w:val="00816054"/>
    <w:rsid w:val="00816082"/>
    <w:rsid w:val="0081618D"/>
    <w:rsid w:val="00816310"/>
    <w:rsid w:val="008163F4"/>
    <w:rsid w:val="0081640F"/>
    <w:rsid w:val="0081657B"/>
    <w:rsid w:val="00816848"/>
    <w:rsid w:val="00816852"/>
    <w:rsid w:val="008168B3"/>
    <w:rsid w:val="00816A4D"/>
    <w:rsid w:val="00816A9E"/>
    <w:rsid w:val="00816BCA"/>
    <w:rsid w:val="00816D7A"/>
    <w:rsid w:val="00816DF6"/>
    <w:rsid w:val="00816F83"/>
    <w:rsid w:val="00816FB5"/>
    <w:rsid w:val="00817745"/>
    <w:rsid w:val="00817910"/>
    <w:rsid w:val="008179B6"/>
    <w:rsid w:val="00817EB9"/>
    <w:rsid w:val="00817F3F"/>
    <w:rsid w:val="00817F9D"/>
    <w:rsid w:val="00817FCE"/>
    <w:rsid w:val="00820315"/>
    <w:rsid w:val="00820458"/>
    <w:rsid w:val="008205B6"/>
    <w:rsid w:val="00820627"/>
    <w:rsid w:val="0082089F"/>
    <w:rsid w:val="00820A26"/>
    <w:rsid w:val="00820B6D"/>
    <w:rsid w:val="00820D12"/>
    <w:rsid w:val="00820FD7"/>
    <w:rsid w:val="0082100A"/>
    <w:rsid w:val="008212E4"/>
    <w:rsid w:val="008214CD"/>
    <w:rsid w:val="00821A2A"/>
    <w:rsid w:val="00822051"/>
    <w:rsid w:val="00822188"/>
    <w:rsid w:val="008222BE"/>
    <w:rsid w:val="008227E2"/>
    <w:rsid w:val="00822995"/>
    <w:rsid w:val="00822D6E"/>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1FA"/>
    <w:rsid w:val="00826562"/>
    <w:rsid w:val="00826634"/>
    <w:rsid w:val="0082664D"/>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062"/>
    <w:rsid w:val="008300E9"/>
    <w:rsid w:val="008300F3"/>
    <w:rsid w:val="0083087C"/>
    <w:rsid w:val="00830A77"/>
    <w:rsid w:val="00830A81"/>
    <w:rsid w:val="00830BD7"/>
    <w:rsid w:val="00830CEB"/>
    <w:rsid w:val="008311A6"/>
    <w:rsid w:val="008314A1"/>
    <w:rsid w:val="00831674"/>
    <w:rsid w:val="008319E0"/>
    <w:rsid w:val="00832083"/>
    <w:rsid w:val="00832197"/>
    <w:rsid w:val="00832210"/>
    <w:rsid w:val="008322AA"/>
    <w:rsid w:val="00832694"/>
    <w:rsid w:val="008329AF"/>
    <w:rsid w:val="00832BFD"/>
    <w:rsid w:val="00832F61"/>
    <w:rsid w:val="00833B5D"/>
    <w:rsid w:val="00833D30"/>
    <w:rsid w:val="00833EAF"/>
    <w:rsid w:val="008340C9"/>
    <w:rsid w:val="008340F5"/>
    <w:rsid w:val="0083410F"/>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5ED4"/>
    <w:rsid w:val="0083605F"/>
    <w:rsid w:val="0083606C"/>
    <w:rsid w:val="00836273"/>
    <w:rsid w:val="008362F6"/>
    <w:rsid w:val="0083639C"/>
    <w:rsid w:val="00836410"/>
    <w:rsid w:val="0083649B"/>
    <w:rsid w:val="008365FF"/>
    <w:rsid w:val="008366F8"/>
    <w:rsid w:val="008369A1"/>
    <w:rsid w:val="00836C92"/>
    <w:rsid w:val="00836CF7"/>
    <w:rsid w:val="00836D4C"/>
    <w:rsid w:val="00837234"/>
    <w:rsid w:val="008377C8"/>
    <w:rsid w:val="00837956"/>
    <w:rsid w:val="00837B78"/>
    <w:rsid w:val="008400A3"/>
    <w:rsid w:val="00840208"/>
    <w:rsid w:val="00840696"/>
    <w:rsid w:val="008406BF"/>
    <w:rsid w:val="0084089A"/>
    <w:rsid w:val="00840985"/>
    <w:rsid w:val="00840D2E"/>
    <w:rsid w:val="00840E4B"/>
    <w:rsid w:val="00840E65"/>
    <w:rsid w:val="00841011"/>
    <w:rsid w:val="00841343"/>
    <w:rsid w:val="00841462"/>
    <w:rsid w:val="00841539"/>
    <w:rsid w:val="00841737"/>
    <w:rsid w:val="008417F0"/>
    <w:rsid w:val="0084182A"/>
    <w:rsid w:val="0084199D"/>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66C"/>
    <w:rsid w:val="00844B76"/>
    <w:rsid w:val="00845031"/>
    <w:rsid w:val="008454B7"/>
    <w:rsid w:val="00845502"/>
    <w:rsid w:val="0084562C"/>
    <w:rsid w:val="00845D6E"/>
    <w:rsid w:val="00846242"/>
    <w:rsid w:val="00846838"/>
    <w:rsid w:val="00846990"/>
    <w:rsid w:val="00846A1E"/>
    <w:rsid w:val="00846B59"/>
    <w:rsid w:val="00846BE4"/>
    <w:rsid w:val="00846D77"/>
    <w:rsid w:val="00847067"/>
    <w:rsid w:val="008470F2"/>
    <w:rsid w:val="0084751E"/>
    <w:rsid w:val="00847529"/>
    <w:rsid w:val="00847883"/>
    <w:rsid w:val="008479D6"/>
    <w:rsid w:val="00847D7B"/>
    <w:rsid w:val="00847DC6"/>
    <w:rsid w:val="00847F36"/>
    <w:rsid w:val="008500E3"/>
    <w:rsid w:val="008501F8"/>
    <w:rsid w:val="008503A5"/>
    <w:rsid w:val="008505F1"/>
    <w:rsid w:val="00850757"/>
    <w:rsid w:val="00850BDB"/>
    <w:rsid w:val="00850E9F"/>
    <w:rsid w:val="00850F8F"/>
    <w:rsid w:val="0085102C"/>
    <w:rsid w:val="0085109F"/>
    <w:rsid w:val="00851413"/>
    <w:rsid w:val="0085145F"/>
    <w:rsid w:val="00851580"/>
    <w:rsid w:val="00851659"/>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BCE"/>
    <w:rsid w:val="00854D92"/>
    <w:rsid w:val="00854DCA"/>
    <w:rsid w:val="00854F5B"/>
    <w:rsid w:val="00854F67"/>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C06"/>
    <w:rsid w:val="00856C11"/>
    <w:rsid w:val="00856E86"/>
    <w:rsid w:val="00856F3D"/>
    <w:rsid w:val="0085718D"/>
    <w:rsid w:val="00857211"/>
    <w:rsid w:val="0085760C"/>
    <w:rsid w:val="00857706"/>
    <w:rsid w:val="00857A47"/>
    <w:rsid w:val="00857AD7"/>
    <w:rsid w:val="00857B5A"/>
    <w:rsid w:val="00857D5A"/>
    <w:rsid w:val="00857D8F"/>
    <w:rsid w:val="00857F0B"/>
    <w:rsid w:val="00857F6F"/>
    <w:rsid w:val="008600A9"/>
    <w:rsid w:val="008609B0"/>
    <w:rsid w:val="00860A65"/>
    <w:rsid w:val="00860A68"/>
    <w:rsid w:val="00860B0F"/>
    <w:rsid w:val="00860BE7"/>
    <w:rsid w:val="00860C24"/>
    <w:rsid w:val="00860ED6"/>
    <w:rsid w:val="00861050"/>
    <w:rsid w:val="008610B4"/>
    <w:rsid w:val="00861242"/>
    <w:rsid w:val="0086178A"/>
    <w:rsid w:val="00861A9B"/>
    <w:rsid w:val="00861DC9"/>
    <w:rsid w:val="0086236F"/>
    <w:rsid w:val="008629F1"/>
    <w:rsid w:val="00862C83"/>
    <w:rsid w:val="00862D31"/>
    <w:rsid w:val="00862F75"/>
    <w:rsid w:val="008630AB"/>
    <w:rsid w:val="008631E5"/>
    <w:rsid w:val="008632D5"/>
    <w:rsid w:val="00863752"/>
    <w:rsid w:val="00863949"/>
    <w:rsid w:val="00863D05"/>
    <w:rsid w:val="00863EB2"/>
    <w:rsid w:val="0086401E"/>
    <w:rsid w:val="00864043"/>
    <w:rsid w:val="008641BD"/>
    <w:rsid w:val="00864420"/>
    <w:rsid w:val="0086443E"/>
    <w:rsid w:val="0086464F"/>
    <w:rsid w:val="00864729"/>
    <w:rsid w:val="00864B0D"/>
    <w:rsid w:val="00864E76"/>
    <w:rsid w:val="008650B6"/>
    <w:rsid w:val="00865551"/>
    <w:rsid w:val="00865A85"/>
    <w:rsid w:val="0086619F"/>
    <w:rsid w:val="0086665A"/>
    <w:rsid w:val="0086677F"/>
    <w:rsid w:val="008667F8"/>
    <w:rsid w:val="0086693C"/>
    <w:rsid w:val="00866D5F"/>
    <w:rsid w:val="00866E26"/>
    <w:rsid w:val="00866EEC"/>
    <w:rsid w:val="00867122"/>
    <w:rsid w:val="00867617"/>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C0E"/>
    <w:rsid w:val="00872DAA"/>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452"/>
    <w:rsid w:val="00874822"/>
    <w:rsid w:val="0087482C"/>
    <w:rsid w:val="0087499C"/>
    <w:rsid w:val="00874DCF"/>
    <w:rsid w:val="00874FD8"/>
    <w:rsid w:val="00875408"/>
    <w:rsid w:val="0087549C"/>
    <w:rsid w:val="008754FA"/>
    <w:rsid w:val="00875798"/>
    <w:rsid w:val="008759B8"/>
    <w:rsid w:val="00875A9D"/>
    <w:rsid w:val="00875B3B"/>
    <w:rsid w:val="00875BD9"/>
    <w:rsid w:val="00875C7D"/>
    <w:rsid w:val="00875ED7"/>
    <w:rsid w:val="00876295"/>
    <w:rsid w:val="008765D6"/>
    <w:rsid w:val="0087671F"/>
    <w:rsid w:val="00876808"/>
    <w:rsid w:val="00876851"/>
    <w:rsid w:val="00876860"/>
    <w:rsid w:val="008768A4"/>
    <w:rsid w:val="00876B1F"/>
    <w:rsid w:val="00876B97"/>
    <w:rsid w:val="00876BA2"/>
    <w:rsid w:val="00876FB7"/>
    <w:rsid w:val="008770F5"/>
    <w:rsid w:val="00877118"/>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520"/>
    <w:rsid w:val="00880891"/>
    <w:rsid w:val="00880E2A"/>
    <w:rsid w:val="00880ECF"/>
    <w:rsid w:val="0088117C"/>
    <w:rsid w:val="00881368"/>
    <w:rsid w:val="00881371"/>
    <w:rsid w:val="008814FB"/>
    <w:rsid w:val="008816C1"/>
    <w:rsid w:val="00881793"/>
    <w:rsid w:val="008818E6"/>
    <w:rsid w:val="00881903"/>
    <w:rsid w:val="008819BB"/>
    <w:rsid w:val="00881A83"/>
    <w:rsid w:val="00881D0B"/>
    <w:rsid w:val="00881ED7"/>
    <w:rsid w:val="008822D4"/>
    <w:rsid w:val="00882498"/>
    <w:rsid w:val="0088249A"/>
    <w:rsid w:val="0088283C"/>
    <w:rsid w:val="008829AA"/>
    <w:rsid w:val="00882C58"/>
    <w:rsid w:val="00882CBB"/>
    <w:rsid w:val="008832F4"/>
    <w:rsid w:val="008834BD"/>
    <w:rsid w:val="008834D7"/>
    <w:rsid w:val="008835FA"/>
    <w:rsid w:val="00883643"/>
    <w:rsid w:val="00883AE7"/>
    <w:rsid w:val="00883BEE"/>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2F2"/>
    <w:rsid w:val="008866AF"/>
    <w:rsid w:val="00886702"/>
    <w:rsid w:val="00886926"/>
    <w:rsid w:val="008870AF"/>
    <w:rsid w:val="00887251"/>
    <w:rsid w:val="008872C9"/>
    <w:rsid w:val="00887437"/>
    <w:rsid w:val="0088752E"/>
    <w:rsid w:val="00887818"/>
    <w:rsid w:val="008878BA"/>
    <w:rsid w:val="00887BE6"/>
    <w:rsid w:val="00887D48"/>
    <w:rsid w:val="00887EAD"/>
    <w:rsid w:val="00887EE6"/>
    <w:rsid w:val="00887F51"/>
    <w:rsid w:val="00890197"/>
    <w:rsid w:val="0089022D"/>
    <w:rsid w:val="008902BC"/>
    <w:rsid w:val="00890654"/>
    <w:rsid w:val="0089065C"/>
    <w:rsid w:val="008906F0"/>
    <w:rsid w:val="008907F0"/>
    <w:rsid w:val="00890B4A"/>
    <w:rsid w:val="00890C87"/>
    <w:rsid w:val="00890CFC"/>
    <w:rsid w:val="00890FA8"/>
    <w:rsid w:val="00891026"/>
    <w:rsid w:val="00891092"/>
    <w:rsid w:val="008911D5"/>
    <w:rsid w:val="00891234"/>
    <w:rsid w:val="008912D7"/>
    <w:rsid w:val="00891400"/>
    <w:rsid w:val="00891B2F"/>
    <w:rsid w:val="00891E97"/>
    <w:rsid w:val="008922C1"/>
    <w:rsid w:val="008922C6"/>
    <w:rsid w:val="00892477"/>
    <w:rsid w:val="00892539"/>
    <w:rsid w:val="0089273A"/>
    <w:rsid w:val="00892B73"/>
    <w:rsid w:val="00893007"/>
    <w:rsid w:val="00893257"/>
    <w:rsid w:val="008934CD"/>
    <w:rsid w:val="008936D1"/>
    <w:rsid w:val="008943E0"/>
    <w:rsid w:val="00894C54"/>
    <w:rsid w:val="00895245"/>
    <w:rsid w:val="008955E3"/>
    <w:rsid w:val="008958CB"/>
    <w:rsid w:val="00895B12"/>
    <w:rsid w:val="00895BF0"/>
    <w:rsid w:val="00895E19"/>
    <w:rsid w:val="00895E9C"/>
    <w:rsid w:val="00895FA3"/>
    <w:rsid w:val="008960BE"/>
    <w:rsid w:val="008962DC"/>
    <w:rsid w:val="00896452"/>
    <w:rsid w:val="0089663F"/>
    <w:rsid w:val="00896A6B"/>
    <w:rsid w:val="00896AD0"/>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DFC"/>
    <w:rsid w:val="008A1ED3"/>
    <w:rsid w:val="008A2153"/>
    <w:rsid w:val="008A21B4"/>
    <w:rsid w:val="008A223E"/>
    <w:rsid w:val="008A24AA"/>
    <w:rsid w:val="008A26EA"/>
    <w:rsid w:val="008A28AE"/>
    <w:rsid w:val="008A2A18"/>
    <w:rsid w:val="008A2E15"/>
    <w:rsid w:val="008A3125"/>
    <w:rsid w:val="008A31D2"/>
    <w:rsid w:val="008A34D9"/>
    <w:rsid w:val="008A3590"/>
    <w:rsid w:val="008A35CA"/>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717"/>
    <w:rsid w:val="008A6AAF"/>
    <w:rsid w:val="008A6B8C"/>
    <w:rsid w:val="008A6F76"/>
    <w:rsid w:val="008A7059"/>
    <w:rsid w:val="008A71CE"/>
    <w:rsid w:val="008A7407"/>
    <w:rsid w:val="008A74FD"/>
    <w:rsid w:val="008A77E5"/>
    <w:rsid w:val="008A7964"/>
    <w:rsid w:val="008A79E0"/>
    <w:rsid w:val="008A7EA4"/>
    <w:rsid w:val="008A7F30"/>
    <w:rsid w:val="008B03B7"/>
    <w:rsid w:val="008B0678"/>
    <w:rsid w:val="008B0ADC"/>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2EE"/>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0D6"/>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4FE5"/>
    <w:rsid w:val="008B5060"/>
    <w:rsid w:val="008B538E"/>
    <w:rsid w:val="008B5701"/>
    <w:rsid w:val="008B5AF1"/>
    <w:rsid w:val="008B5BB8"/>
    <w:rsid w:val="008B5CC6"/>
    <w:rsid w:val="008B5DE1"/>
    <w:rsid w:val="008B6087"/>
    <w:rsid w:val="008B60B7"/>
    <w:rsid w:val="008B62BE"/>
    <w:rsid w:val="008B63FE"/>
    <w:rsid w:val="008B64AC"/>
    <w:rsid w:val="008B651F"/>
    <w:rsid w:val="008B6522"/>
    <w:rsid w:val="008B66BF"/>
    <w:rsid w:val="008B6746"/>
    <w:rsid w:val="008B6C52"/>
    <w:rsid w:val="008B7085"/>
    <w:rsid w:val="008B7102"/>
    <w:rsid w:val="008B71EC"/>
    <w:rsid w:val="008B7309"/>
    <w:rsid w:val="008B747D"/>
    <w:rsid w:val="008B768D"/>
    <w:rsid w:val="008B79D4"/>
    <w:rsid w:val="008B7C8A"/>
    <w:rsid w:val="008C03BD"/>
    <w:rsid w:val="008C055D"/>
    <w:rsid w:val="008C0651"/>
    <w:rsid w:val="008C0A56"/>
    <w:rsid w:val="008C0D77"/>
    <w:rsid w:val="008C0ECB"/>
    <w:rsid w:val="008C110A"/>
    <w:rsid w:val="008C1193"/>
    <w:rsid w:val="008C12F2"/>
    <w:rsid w:val="008C16C0"/>
    <w:rsid w:val="008C199D"/>
    <w:rsid w:val="008C19FB"/>
    <w:rsid w:val="008C1A01"/>
    <w:rsid w:val="008C1DDE"/>
    <w:rsid w:val="008C1E46"/>
    <w:rsid w:val="008C1E5D"/>
    <w:rsid w:val="008C24AD"/>
    <w:rsid w:val="008C25F4"/>
    <w:rsid w:val="008C29F7"/>
    <w:rsid w:val="008C2BDC"/>
    <w:rsid w:val="008C2DDD"/>
    <w:rsid w:val="008C31BC"/>
    <w:rsid w:val="008C3289"/>
    <w:rsid w:val="008C329D"/>
    <w:rsid w:val="008C3350"/>
    <w:rsid w:val="008C3390"/>
    <w:rsid w:val="008C35FE"/>
    <w:rsid w:val="008C36C1"/>
    <w:rsid w:val="008C3A7D"/>
    <w:rsid w:val="008C3B16"/>
    <w:rsid w:val="008C3CBE"/>
    <w:rsid w:val="008C3DD3"/>
    <w:rsid w:val="008C4076"/>
    <w:rsid w:val="008C40E1"/>
    <w:rsid w:val="008C43D0"/>
    <w:rsid w:val="008C466C"/>
    <w:rsid w:val="008C4C0D"/>
    <w:rsid w:val="008C4D55"/>
    <w:rsid w:val="008C4F6B"/>
    <w:rsid w:val="008C5473"/>
    <w:rsid w:val="008C5926"/>
    <w:rsid w:val="008C5B4E"/>
    <w:rsid w:val="008C5C2E"/>
    <w:rsid w:val="008C603C"/>
    <w:rsid w:val="008C6112"/>
    <w:rsid w:val="008C61B1"/>
    <w:rsid w:val="008C6291"/>
    <w:rsid w:val="008C648F"/>
    <w:rsid w:val="008C65EB"/>
    <w:rsid w:val="008C68AD"/>
    <w:rsid w:val="008C69F0"/>
    <w:rsid w:val="008C6BBC"/>
    <w:rsid w:val="008C6DC1"/>
    <w:rsid w:val="008C7258"/>
    <w:rsid w:val="008C783C"/>
    <w:rsid w:val="008C7894"/>
    <w:rsid w:val="008C7991"/>
    <w:rsid w:val="008C7B0F"/>
    <w:rsid w:val="008D00D2"/>
    <w:rsid w:val="008D014E"/>
    <w:rsid w:val="008D01B7"/>
    <w:rsid w:val="008D0359"/>
    <w:rsid w:val="008D035E"/>
    <w:rsid w:val="008D0423"/>
    <w:rsid w:val="008D0488"/>
    <w:rsid w:val="008D04CC"/>
    <w:rsid w:val="008D07E0"/>
    <w:rsid w:val="008D086B"/>
    <w:rsid w:val="008D0CF0"/>
    <w:rsid w:val="008D1098"/>
    <w:rsid w:val="008D10ED"/>
    <w:rsid w:val="008D113D"/>
    <w:rsid w:val="008D14F8"/>
    <w:rsid w:val="008D1BFB"/>
    <w:rsid w:val="008D1C65"/>
    <w:rsid w:val="008D1F09"/>
    <w:rsid w:val="008D24A5"/>
    <w:rsid w:val="008D2605"/>
    <w:rsid w:val="008D279F"/>
    <w:rsid w:val="008D2B90"/>
    <w:rsid w:val="008D2BC7"/>
    <w:rsid w:val="008D2EF9"/>
    <w:rsid w:val="008D3021"/>
    <w:rsid w:val="008D31AA"/>
    <w:rsid w:val="008D355F"/>
    <w:rsid w:val="008D364D"/>
    <w:rsid w:val="008D3651"/>
    <w:rsid w:val="008D38D7"/>
    <w:rsid w:val="008D40A6"/>
    <w:rsid w:val="008D4318"/>
    <w:rsid w:val="008D43C3"/>
    <w:rsid w:val="008D449C"/>
    <w:rsid w:val="008D4656"/>
    <w:rsid w:val="008D4AAF"/>
    <w:rsid w:val="008D4AD9"/>
    <w:rsid w:val="008D4B36"/>
    <w:rsid w:val="008D4D56"/>
    <w:rsid w:val="008D4FB9"/>
    <w:rsid w:val="008D51C7"/>
    <w:rsid w:val="008D5204"/>
    <w:rsid w:val="008D5259"/>
    <w:rsid w:val="008D5535"/>
    <w:rsid w:val="008D5845"/>
    <w:rsid w:val="008D644B"/>
    <w:rsid w:val="008D65DA"/>
    <w:rsid w:val="008D67BF"/>
    <w:rsid w:val="008D6C16"/>
    <w:rsid w:val="008D6CFE"/>
    <w:rsid w:val="008D6D54"/>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0C7"/>
    <w:rsid w:val="008E4243"/>
    <w:rsid w:val="008E4266"/>
    <w:rsid w:val="008E42F5"/>
    <w:rsid w:val="008E4DA5"/>
    <w:rsid w:val="008E4E11"/>
    <w:rsid w:val="008E4EC3"/>
    <w:rsid w:val="008E508E"/>
    <w:rsid w:val="008E50D3"/>
    <w:rsid w:val="008E5251"/>
    <w:rsid w:val="008E52D3"/>
    <w:rsid w:val="008E5378"/>
    <w:rsid w:val="008E537F"/>
    <w:rsid w:val="008E5483"/>
    <w:rsid w:val="008E54C8"/>
    <w:rsid w:val="008E5515"/>
    <w:rsid w:val="008E57C8"/>
    <w:rsid w:val="008E5B13"/>
    <w:rsid w:val="008E5FCF"/>
    <w:rsid w:val="008E600C"/>
    <w:rsid w:val="008E6290"/>
    <w:rsid w:val="008E654A"/>
    <w:rsid w:val="008E661A"/>
    <w:rsid w:val="008E6715"/>
    <w:rsid w:val="008E6780"/>
    <w:rsid w:val="008E6956"/>
    <w:rsid w:val="008E6A0A"/>
    <w:rsid w:val="008E6B79"/>
    <w:rsid w:val="008E6F09"/>
    <w:rsid w:val="008E7169"/>
    <w:rsid w:val="008E719F"/>
    <w:rsid w:val="008E722A"/>
    <w:rsid w:val="008E734C"/>
    <w:rsid w:val="008E7465"/>
    <w:rsid w:val="008E7512"/>
    <w:rsid w:val="008E759D"/>
    <w:rsid w:val="008E771A"/>
    <w:rsid w:val="008E784A"/>
    <w:rsid w:val="008E78CA"/>
    <w:rsid w:val="008E7F13"/>
    <w:rsid w:val="008F0023"/>
    <w:rsid w:val="008F063A"/>
    <w:rsid w:val="008F09C7"/>
    <w:rsid w:val="008F0A82"/>
    <w:rsid w:val="008F0B0B"/>
    <w:rsid w:val="008F0B20"/>
    <w:rsid w:val="008F0D6B"/>
    <w:rsid w:val="008F0E78"/>
    <w:rsid w:val="008F0F8E"/>
    <w:rsid w:val="008F0F9C"/>
    <w:rsid w:val="008F105F"/>
    <w:rsid w:val="008F10AA"/>
    <w:rsid w:val="008F1196"/>
    <w:rsid w:val="008F12DB"/>
    <w:rsid w:val="008F13EE"/>
    <w:rsid w:val="008F1600"/>
    <w:rsid w:val="008F18DE"/>
    <w:rsid w:val="008F1CD0"/>
    <w:rsid w:val="008F1D37"/>
    <w:rsid w:val="008F25D7"/>
    <w:rsid w:val="008F2729"/>
    <w:rsid w:val="008F289D"/>
    <w:rsid w:val="008F2BB2"/>
    <w:rsid w:val="008F2C7C"/>
    <w:rsid w:val="008F2D07"/>
    <w:rsid w:val="008F2DB0"/>
    <w:rsid w:val="008F301B"/>
    <w:rsid w:val="008F3184"/>
    <w:rsid w:val="008F34F1"/>
    <w:rsid w:val="008F3780"/>
    <w:rsid w:val="008F3953"/>
    <w:rsid w:val="008F3EE6"/>
    <w:rsid w:val="008F4469"/>
    <w:rsid w:val="008F475E"/>
    <w:rsid w:val="008F499E"/>
    <w:rsid w:val="008F4C50"/>
    <w:rsid w:val="008F4CCC"/>
    <w:rsid w:val="008F4DCD"/>
    <w:rsid w:val="008F4DF4"/>
    <w:rsid w:val="008F54D0"/>
    <w:rsid w:val="008F55CB"/>
    <w:rsid w:val="008F5706"/>
    <w:rsid w:val="008F585F"/>
    <w:rsid w:val="008F598C"/>
    <w:rsid w:val="008F59D1"/>
    <w:rsid w:val="008F5C74"/>
    <w:rsid w:val="008F5DCB"/>
    <w:rsid w:val="008F5E58"/>
    <w:rsid w:val="008F61C5"/>
    <w:rsid w:val="008F629D"/>
    <w:rsid w:val="008F62C9"/>
    <w:rsid w:val="008F64C0"/>
    <w:rsid w:val="008F64FF"/>
    <w:rsid w:val="008F6592"/>
    <w:rsid w:val="008F69DD"/>
    <w:rsid w:val="008F6D95"/>
    <w:rsid w:val="008F6F11"/>
    <w:rsid w:val="008F701D"/>
    <w:rsid w:val="008F722F"/>
    <w:rsid w:val="008F74FD"/>
    <w:rsid w:val="008F7517"/>
    <w:rsid w:val="008F764B"/>
    <w:rsid w:val="008F780D"/>
    <w:rsid w:val="008F7F47"/>
    <w:rsid w:val="009000C9"/>
    <w:rsid w:val="00900472"/>
    <w:rsid w:val="00900517"/>
    <w:rsid w:val="009006B5"/>
    <w:rsid w:val="009008D0"/>
    <w:rsid w:val="0090091A"/>
    <w:rsid w:val="009009DE"/>
    <w:rsid w:val="00900C98"/>
    <w:rsid w:val="00900DAE"/>
    <w:rsid w:val="00900EE2"/>
    <w:rsid w:val="00900FDE"/>
    <w:rsid w:val="009016E4"/>
    <w:rsid w:val="00901A4B"/>
    <w:rsid w:val="00901C14"/>
    <w:rsid w:val="00901C28"/>
    <w:rsid w:val="00901C75"/>
    <w:rsid w:val="00901C9C"/>
    <w:rsid w:val="00901D97"/>
    <w:rsid w:val="009021E5"/>
    <w:rsid w:val="00902582"/>
    <w:rsid w:val="00902650"/>
    <w:rsid w:val="00902706"/>
    <w:rsid w:val="00902832"/>
    <w:rsid w:val="00902C1C"/>
    <w:rsid w:val="00902C5C"/>
    <w:rsid w:val="00902D46"/>
    <w:rsid w:val="00902D8B"/>
    <w:rsid w:val="00902E3A"/>
    <w:rsid w:val="00902E40"/>
    <w:rsid w:val="0090300B"/>
    <w:rsid w:val="00903320"/>
    <w:rsid w:val="0090338D"/>
    <w:rsid w:val="009034FE"/>
    <w:rsid w:val="00903637"/>
    <w:rsid w:val="009039C7"/>
    <w:rsid w:val="00903A62"/>
    <w:rsid w:val="009041B6"/>
    <w:rsid w:val="0090421C"/>
    <w:rsid w:val="009044F4"/>
    <w:rsid w:val="0090470D"/>
    <w:rsid w:val="0090479C"/>
    <w:rsid w:val="00904AFA"/>
    <w:rsid w:val="00904C37"/>
    <w:rsid w:val="00904DD1"/>
    <w:rsid w:val="00904DE4"/>
    <w:rsid w:val="00904E9A"/>
    <w:rsid w:val="00904EBD"/>
    <w:rsid w:val="009052E9"/>
    <w:rsid w:val="0090544B"/>
    <w:rsid w:val="009056FB"/>
    <w:rsid w:val="009058D2"/>
    <w:rsid w:val="009060DB"/>
    <w:rsid w:val="00906234"/>
    <w:rsid w:val="00906411"/>
    <w:rsid w:val="00906737"/>
    <w:rsid w:val="0090685F"/>
    <w:rsid w:val="00906C00"/>
    <w:rsid w:val="00906CB1"/>
    <w:rsid w:val="00906D2A"/>
    <w:rsid w:val="00906F3F"/>
    <w:rsid w:val="0090710C"/>
    <w:rsid w:val="0090727C"/>
    <w:rsid w:val="0090730C"/>
    <w:rsid w:val="009074EB"/>
    <w:rsid w:val="00907520"/>
    <w:rsid w:val="00907558"/>
    <w:rsid w:val="0090763E"/>
    <w:rsid w:val="00907725"/>
    <w:rsid w:val="00907819"/>
    <w:rsid w:val="0090791F"/>
    <w:rsid w:val="00907DAC"/>
    <w:rsid w:val="00907F82"/>
    <w:rsid w:val="00907FA6"/>
    <w:rsid w:val="00907FE4"/>
    <w:rsid w:val="00910256"/>
    <w:rsid w:val="00910494"/>
    <w:rsid w:val="00910963"/>
    <w:rsid w:val="00910A71"/>
    <w:rsid w:val="00910AD8"/>
    <w:rsid w:val="00910C4E"/>
    <w:rsid w:val="00911015"/>
    <w:rsid w:val="0091117F"/>
    <w:rsid w:val="00911473"/>
    <w:rsid w:val="00911481"/>
    <w:rsid w:val="00911712"/>
    <w:rsid w:val="009118F1"/>
    <w:rsid w:val="0091190C"/>
    <w:rsid w:val="00911951"/>
    <w:rsid w:val="00911A8F"/>
    <w:rsid w:val="00911B7A"/>
    <w:rsid w:val="00911D85"/>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4AC"/>
    <w:rsid w:val="0091452D"/>
    <w:rsid w:val="0091464F"/>
    <w:rsid w:val="00914A6E"/>
    <w:rsid w:val="00914B67"/>
    <w:rsid w:val="00915043"/>
    <w:rsid w:val="00915210"/>
    <w:rsid w:val="00915411"/>
    <w:rsid w:val="00915513"/>
    <w:rsid w:val="00915637"/>
    <w:rsid w:val="00915B22"/>
    <w:rsid w:val="00915D47"/>
    <w:rsid w:val="00915D6C"/>
    <w:rsid w:val="00915E5D"/>
    <w:rsid w:val="00915EBB"/>
    <w:rsid w:val="00915FB9"/>
    <w:rsid w:val="00915FF0"/>
    <w:rsid w:val="009160E8"/>
    <w:rsid w:val="00916139"/>
    <w:rsid w:val="009161AA"/>
    <w:rsid w:val="00916449"/>
    <w:rsid w:val="009164D3"/>
    <w:rsid w:val="00916596"/>
    <w:rsid w:val="00916BD8"/>
    <w:rsid w:val="00916E2E"/>
    <w:rsid w:val="00916EF2"/>
    <w:rsid w:val="0091706E"/>
    <w:rsid w:val="009171E1"/>
    <w:rsid w:val="00917422"/>
    <w:rsid w:val="00917620"/>
    <w:rsid w:val="00917658"/>
    <w:rsid w:val="0091770E"/>
    <w:rsid w:val="0091781D"/>
    <w:rsid w:val="009178C8"/>
    <w:rsid w:val="00917B83"/>
    <w:rsid w:val="00917BEE"/>
    <w:rsid w:val="00920288"/>
    <w:rsid w:val="009202B7"/>
    <w:rsid w:val="00920527"/>
    <w:rsid w:val="009205B2"/>
    <w:rsid w:val="0092069C"/>
    <w:rsid w:val="009206A2"/>
    <w:rsid w:val="0092086E"/>
    <w:rsid w:val="00920A27"/>
    <w:rsid w:val="0092115F"/>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6D"/>
    <w:rsid w:val="009239BA"/>
    <w:rsid w:val="00923C5D"/>
    <w:rsid w:val="0092417C"/>
    <w:rsid w:val="009247A6"/>
    <w:rsid w:val="00924A23"/>
    <w:rsid w:val="00924B7E"/>
    <w:rsid w:val="009253F5"/>
    <w:rsid w:val="00925419"/>
    <w:rsid w:val="00925447"/>
    <w:rsid w:val="0092574F"/>
    <w:rsid w:val="00925836"/>
    <w:rsid w:val="00925869"/>
    <w:rsid w:val="00925AEF"/>
    <w:rsid w:val="00925B00"/>
    <w:rsid w:val="00925CA4"/>
    <w:rsid w:val="00925E44"/>
    <w:rsid w:val="00926020"/>
    <w:rsid w:val="00926073"/>
    <w:rsid w:val="00926586"/>
    <w:rsid w:val="0092662C"/>
    <w:rsid w:val="009267BA"/>
    <w:rsid w:val="00926800"/>
    <w:rsid w:val="009268FB"/>
    <w:rsid w:val="009269EC"/>
    <w:rsid w:val="00926A55"/>
    <w:rsid w:val="00926A9B"/>
    <w:rsid w:val="00926AC6"/>
    <w:rsid w:val="00926B52"/>
    <w:rsid w:val="00927002"/>
    <w:rsid w:val="009273EC"/>
    <w:rsid w:val="0092746F"/>
    <w:rsid w:val="009274CF"/>
    <w:rsid w:val="00927B7E"/>
    <w:rsid w:val="00927B91"/>
    <w:rsid w:val="00927BBF"/>
    <w:rsid w:val="00927CB3"/>
    <w:rsid w:val="00927D48"/>
    <w:rsid w:val="00927DD8"/>
    <w:rsid w:val="00927E09"/>
    <w:rsid w:val="00927EC4"/>
    <w:rsid w:val="00927F32"/>
    <w:rsid w:val="00927F75"/>
    <w:rsid w:val="00930261"/>
    <w:rsid w:val="0093057F"/>
    <w:rsid w:val="00930AFA"/>
    <w:rsid w:val="00931066"/>
    <w:rsid w:val="00931258"/>
    <w:rsid w:val="00931435"/>
    <w:rsid w:val="0093155A"/>
    <w:rsid w:val="0093173B"/>
    <w:rsid w:val="00931A96"/>
    <w:rsid w:val="00932047"/>
    <w:rsid w:val="0093204B"/>
    <w:rsid w:val="0093220F"/>
    <w:rsid w:val="0093234A"/>
    <w:rsid w:val="0093235F"/>
    <w:rsid w:val="0093255D"/>
    <w:rsid w:val="0093256F"/>
    <w:rsid w:val="009329F6"/>
    <w:rsid w:val="00932B39"/>
    <w:rsid w:val="009330AC"/>
    <w:rsid w:val="00933173"/>
    <w:rsid w:val="009334A5"/>
    <w:rsid w:val="009336C7"/>
    <w:rsid w:val="00933B9F"/>
    <w:rsid w:val="00933E62"/>
    <w:rsid w:val="00933F34"/>
    <w:rsid w:val="009341A5"/>
    <w:rsid w:val="009341B2"/>
    <w:rsid w:val="00934277"/>
    <w:rsid w:val="00934345"/>
    <w:rsid w:val="00934442"/>
    <w:rsid w:val="0093459C"/>
    <w:rsid w:val="00934AA0"/>
    <w:rsid w:val="00934C12"/>
    <w:rsid w:val="00934EBE"/>
    <w:rsid w:val="00934F4B"/>
    <w:rsid w:val="00934F61"/>
    <w:rsid w:val="0093528A"/>
    <w:rsid w:val="009355FD"/>
    <w:rsid w:val="00935689"/>
    <w:rsid w:val="009356CD"/>
    <w:rsid w:val="0093576E"/>
    <w:rsid w:val="00935A2F"/>
    <w:rsid w:val="00935A55"/>
    <w:rsid w:val="00935C14"/>
    <w:rsid w:val="00935CAC"/>
    <w:rsid w:val="009361CA"/>
    <w:rsid w:val="00936236"/>
    <w:rsid w:val="0093630C"/>
    <w:rsid w:val="00936400"/>
    <w:rsid w:val="0093682F"/>
    <w:rsid w:val="0093683A"/>
    <w:rsid w:val="00936B92"/>
    <w:rsid w:val="00936BFA"/>
    <w:rsid w:val="00936D01"/>
    <w:rsid w:val="00936DED"/>
    <w:rsid w:val="00936EC7"/>
    <w:rsid w:val="00937089"/>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016"/>
    <w:rsid w:val="009411A4"/>
    <w:rsid w:val="009411D8"/>
    <w:rsid w:val="0094135C"/>
    <w:rsid w:val="009415CF"/>
    <w:rsid w:val="00941687"/>
    <w:rsid w:val="00941C46"/>
    <w:rsid w:val="00941D46"/>
    <w:rsid w:val="009422DA"/>
    <w:rsid w:val="00942433"/>
    <w:rsid w:val="00942462"/>
    <w:rsid w:val="0094280D"/>
    <w:rsid w:val="009428B4"/>
    <w:rsid w:val="0094292C"/>
    <w:rsid w:val="00942AAF"/>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BC2"/>
    <w:rsid w:val="00944EF6"/>
    <w:rsid w:val="0094508E"/>
    <w:rsid w:val="009457B7"/>
    <w:rsid w:val="0094590D"/>
    <w:rsid w:val="00945A71"/>
    <w:rsid w:val="00945D40"/>
    <w:rsid w:val="00945F1F"/>
    <w:rsid w:val="00945F8B"/>
    <w:rsid w:val="0094600B"/>
    <w:rsid w:val="0094636C"/>
    <w:rsid w:val="009463E9"/>
    <w:rsid w:val="00946428"/>
    <w:rsid w:val="009465F2"/>
    <w:rsid w:val="00946B07"/>
    <w:rsid w:val="00946E80"/>
    <w:rsid w:val="00947083"/>
    <w:rsid w:val="0094749B"/>
    <w:rsid w:val="009474E4"/>
    <w:rsid w:val="009475A2"/>
    <w:rsid w:val="00947679"/>
    <w:rsid w:val="009477A3"/>
    <w:rsid w:val="00947878"/>
    <w:rsid w:val="00947B3C"/>
    <w:rsid w:val="00947B40"/>
    <w:rsid w:val="00947FCF"/>
    <w:rsid w:val="009500A2"/>
    <w:rsid w:val="009501C3"/>
    <w:rsid w:val="00950526"/>
    <w:rsid w:val="00950561"/>
    <w:rsid w:val="009505BB"/>
    <w:rsid w:val="009507D6"/>
    <w:rsid w:val="0095081C"/>
    <w:rsid w:val="009508D5"/>
    <w:rsid w:val="00950A0F"/>
    <w:rsid w:val="00950B41"/>
    <w:rsid w:val="00950EF4"/>
    <w:rsid w:val="0095115B"/>
    <w:rsid w:val="0095116C"/>
    <w:rsid w:val="009512E3"/>
    <w:rsid w:val="00951462"/>
    <w:rsid w:val="00951561"/>
    <w:rsid w:val="0095166F"/>
    <w:rsid w:val="0095178E"/>
    <w:rsid w:val="009517C5"/>
    <w:rsid w:val="00951CC6"/>
    <w:rsid w:val="00951ECB"/>
    <w:rsid w:val="0095209F"/>
    <w:rsid w:val="00952138"/>
    <w:rsid w:val="009523DF"/>
    <w:rsid w:val="0095273C"/>
    <w:rsid w:val="0095274E"/>
    <w:rsid w:val="009528CA"/>
    <w:rsid w:val="009529AA"/>
    <w:rsid w:val="00952F82"/>
    <w:rsid w:val="0095307A"/>
    <w:rsid w:val="009531D8"/>
    <w:rsid w:val="00953278"/>
    <w:rsid w:val="009532B3"/>
    <w:rsid w:val="009533A3"/>
    <w:rsid w:val="00953407"/>
    <w:rsid w:val="00953434"/>
    <w:rsid w:val="0095346F"/>
    <w:rsid w:val="009535C1"/>
    <w:rsid w:val="00953631"/>
    <w:rsid w:val="0095394D"/>
    <w:rsid w:val="00953B4F"/>
    <w:rsid w:val="00953C2C"/>
    <w:rsid w:val="00953D52"/>
    <w:rsid w:val="00953E69"/>
    <w:rsid w:val="00953F76"/>
    <w:rsid w:val="00954124"/>
    <w:rsid w:val="009541DA"/>
    <w:rsid w:val="00954573"/>
    <w:rsid w:val="00954692"/>
    <w:rsid w:val="00954901"/>
    <w:rsid w:val="00954938"/>
    <w:rsid w:val="0095494C"/>
    <w:rsid w:val="00955264"/>
    <w:rsid w:val="009558DD"/>
    <w:rsid w:val="0095598A"/>
    <w:rsid w:val="00955C25"/>
    <w:rsid w:val="00955CEC"/>
    <w:rsid w:val="00955EF4"/>
    <w:rsid w:val="009560A8"/>
    <w:rsid w:val="00956266"/>
    <w:rsid w:val="00956689"/>
    <w:rsid w:val="0095676D"/>
    <w:rsid w:val="00956A39"/>
    <w:rsid w:val="00956EDE"/>
    <w:rsid w:val="00956F10"/>
    <w:rsid w:val="00957263"/>
    <w:rsid w:val="00957301"/>
    <w:rsid w:val="00957452"/>
    <w:rsid w:val="009574AE"/>
    <w:rsid w:val="009574BC"/>
    <w:rsid w:val="009575BA"/>
    <w:rsid w:val="0095793E"/>
    <w:rsid w:val="00957F4C"/>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C56"/>
    <w:rsid w:val="00961FD3"/>
    <w:rsid w:val="009622B0"/>
    <w:rsid w:val="00962675"/>
    <w:rsid w:val="0096277A"/>
    <w:rsid w:val="0096291B"/>
    <w:rsid w:val="00962A95"/>
    <w:rsid w:val="00962EAD"/>
    <w:rsid w:val="00962EED"/>
    <w:rsid w:val="00962F3C"/>
    <w:rsid w:val="0096310D"/>
    <w:rsid w:val="00963113"/>
    <w:rsid w:val="0096311D"/>
    <w:rsid w:val="009631C6"/>
    <w:rsid w:val="0096347D"/>
    <w:rsid w:val="009636E4"/>
    <w:rsid w:val="00963916"/>
    <w:rsid w:val="00963A2A"/>
    <w:rsid w:val="00963B67"/>
    <w:rsid w:val="00964882"/>
    <w:rsid w:val="00964A54"/>
    <w:rsid w:val="00964CA1"/>
    <w:rsid w:val="00964DE7"/>
    <w:rsid w:val="00965164"/>
    <w:rsid w:val="009651A3"/>
    <w:rsid w:val="009653C5"/>
    <w:rsid w:val="00965568"/>
    <w:rsid w:val="00965930"/>
    <w:rsid w:val="00965FED"/>
    <w:rsid w:val="00965FFC"/>
    <w:rsid w:val="0096621C"/>
    <w:rsid w:val="009662CF"/>
    <w:rsid w:val="009666B3"/>
    <w:rsid w:val="0096686E"/>
    <w:rsid w:val="00966B1C"/>
    <w:rsid w:val="00966D3D"/>
    <w:rsid w:val="00966E4F"/>
    <w:rsid w:val="00967079"/>
    <w:rsid w:val="009671DE"/>
    <w:rsid w:val="009673CD"/>
    <w:rsid w:val="0096741E"/>
    <w:rsid w:val="009676F3"/>
    <w:rsid w:val="00967796"/>
    <w:rsid w:val="009677C3"/>
    <w:rsid w:val="00967956"/>
    <w:rsid w:val="009679B7"/>
    <w:rsid w:val="00967C5E"/>
    <w:rsid w:val="00967CAE"/>
    <w:rsid w:val="00967ECA"/>
    <w:rsid w:val="0097060A"/>
    <w:rsid w:val="00970946"/>
    <w:rsid w:val="00970956"/>
    <w:rsid w:val="009709B0"/>
    <w:rsid w:val="00970BDC"/>
    <w:rsid w:val="009710C6"/>
    <w:rsid w:val="009713B8"/>
    <w:rsid w:val="00971543"/>
    <w:rsid w:val="009715C2"/>
    <w:rsid w:val="009717AA"/>
    <w:rsid w:val="00971A77"/>
    <w:rsid w:val="00971C6E"/>
    <w:rsid w:val="0097201E"/>
    <w:rsid w:val="00972717"/>
    <w:rsid w:val="00972A19"/>
    <w:rsid w:val="00973276"/>
    <w:rsid w:val="009732AD"/>
    <w:rsid w:val="00973447"/>
    <w:rsid w:val="0097350D"/>
    <w:rsid w:val="00973540"/>
    <w:rsid w:val="009735C5"/>
    <w:rsid w:val="0097374F"/>
    <w:rsid w:val="00973956"/>
    <w:rsid w:val="00973BCD"/>
    <w:rsid w:val="00973D0A"/>
    <w:rsid w:val="00973D9A"/>
    <w:rsid w:val="00973E18"/>
    <w:rsid w:val="00973F7F"/>
    <w:rsid w:val="00974306"/>
    <w:rsid w:val="009743DD"/>
    <w:rsid w:val="00974479"/>
    <w:rsid w:val="00974BC8"/>
    <w:rsid w:val="00974E50"/>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6C4"/>
    <w:rsid w:val="0097779D"/>
    <w:rsid w:val="00977ACA"/>
    <w:rsid w:val="00977AF6"/>
    <w:rsid w:val="00977BDE"/>
    <w:rsid w:val="00977CCB"/>
    <w:rsid w:val="00977D9D"/>
    <w:rsid w:val="009806DF"/>
    <w:rsid w:val="00980723"/>
    <w:rsid w:val="00980776"/>
    <w:rsid w:val="00980834"/>
    <w:rsid w:val="009809E7"/>
    <w:rsid w:val="00980EF2"/>
    <w:rsid w:val="0098107F"/>
    <w:rsid w:val="009814E3"/>
    <w:rsid w:val="009815DB"/>
    <w:rsid w:val="0098195E"/>
    <w:rsid w:val="00981B2B"/>
    <w:rsid w:val="00981BE5"/>
    <w:rsid w:val="00981BEC"/>
    <w:rsid w:val="00981D77"/>
    <w:rsid w:val="00981DCB"/>
    <w:rsid w:val="00981DFA"/>
    <w:rsid w:val="00981FB7"/>
    <w:rsid w:val="00982931"/>
    <w:rsid w:val="009829A2"/>
    <w:rsid w:val="00982AA1"/>
    <w:rsid w:val="009836D5"/>
    <w:rsid w:val="00983940"/>
    <w:rsid w:val="00983AD7"/>
    <w:rsid w:val="00984052"/>
    <w:rsid w:val="0098446B"/>
    <w:rsid w:val="009846AF"/>
    <w:rsid w:val="009846B6"/>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7"/>
    <w:rsid w:val="00986DF8"/>
    <w:rsid w:val="00986E71"/>
    <w:rsid w:val="00986EB9"/>
    <w:rsid w:val="00986F77"/>
    <w:rsid w:val="00986FAD"/>
    <w:rsid w:val="00987189"/>
    <w:rsid w:val="009871F6"/>
    <w:rsid w:val="009872B3"/>
    <w:rsid w:val="009873A3"/>
    <w:rsid w:val="00987787"/>
    <w:rsid w:val="00987835"/>
    <w:rsid w:val="00987B15"/>
    <w:rsid w:val="00987D07"/>
    <w:rsid w:val="00987EEA"/>
    <w:rsid w:val="00987F9F"/>
    <w:rsid w:val="00990218"/>
    <w:rsid w:val="0099022C"/>
    <w:rsid w:val="009902A0"/>
    <w:rsid w:val="009903A4"/>
    <w:rsid w:val="0099047E"/>
    <w:rsid w:val="00990503"/>
    <w:rsid w:val="00990563"/>
    <w:rsid w:val="009905A5"/>
    <w:rsid w:val="00990751"/>
    <w:rsid w:val="00990CA5"/>
    <w:rsid w:val="00990DAF"/>
    <w:rsid w:val="00991054"/>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484"/>
    <w:rsid w:val="00993738"/>
    <w:rsid w:val="009937F9"/>
    <w:rsid w:val="00993908"/>
    <w:rsid w:val="0099394B"/>
    <w:rsid w:val="00993A72"/>
    <w:rsid w:val="00993B6A"/>
    <w:rsid w:val="00993BC5"/>
    <w:rsid w:val="00994144"/>
    <w:rsid w:val="0099431B"/>
    <w:rsid w:val="009943AA"/>
    <w:rsid w:val="00994470"/>
    <w:rsid w:val="00994745"/>
    <w:rsid w:val="0099484C"/>
    <w:rsid w:val="00994C7B"/>
    <w:rsid w:val="00994D45"/>
    <w:rsid w:val="00995012"/>
    <w:rsid w:val="009950AB"/>
    <w:rsid w:val="00995178"/>
    <w:rsid w:val="0099546D"/>
    <w:rsid w:val="009954B8"/>
    <w:rsid w:val="009954F5"/>
    <w:rsid w:val="00995584"/>
    <w:rsid w:val="00995811"/>
    <w:rsid w:val="00995AB2"/>
    <w:rsid w:val="00995E19"/>
    <w:rsid w:val="00995F06"/>
    <w:rsid w:val="0099614E"/>
    <w:rsid w:val="0099617F"/>
    <w:rsid w:val="009961B1"/>
    <w:rsid w:val="009961CE"/>
    <w:rsid w:val="009963CC"/>
    <w:rsid w:val="00996568"/>
    <w:rsid w:val="0099664D"/>
    <w:rsid w:val="009967A9"/>
    <w:rsid w:val="0099699A"/>
    <w:rsid w:val="00996AEC"/>
    <w:rsid w:val="00996B74"/>
    <w:rsid w:val="00996E20"/>
    <w:rsid w:val="009970E0"/>
    <w:rsid w:val="00997210"/>
    <w:rsid w:val="009974CA"/>
    <w:rsid w:val="009975F2"/>
    <w:rsid w:val="00997746"/>
    <w:rsid w:val="00997775"/>
    <w:rsid w:val="00997E25"/>
    <w:rsid w:val="009A01D5"/>
    <w:rsid w:val="009A0583"/>
    <w:rsid w:val="009A07CA"/>
    <w:rsid w:val="009A0C18"/>
    <w:rsid w:val="009A0C30"/>
    <w:rsid w:val="009A1094"/>
    <w:rsid w:val="009A138F"/>
    <w:rsid w:val="009A14EB"/>
    <w:rsid w:val="009A16BB"/>
    <w:rsid w:val="009A1730"/>
    <w:rsid w:val="009A1860"/>
    <w:rsid w:val="009A18AB"/>
    <w:rsid w:val="009A1A62"/>
    <w:rsid w:val="009A1A69"/>
    <w:rsid w:val="009A1C57"/>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7F1"/>
    <w:rsid w:val="009A3E2E"/>
    <w:rsid w:val="009A3E3F"/>
    <w:rsid w:val="009A3F07"/>
    <w:rsid w:val="009A4024"/>
    <w:rsid w:val="009A4043"/>
    <w:rsid w:val="009A40FE"/>
    <w:rsid w:val="009A416D"/>
    <w:rsid w:val="009A4175"/>
    <w:rsid w:val="009A4B50"/>
    <w:rsid w:val="009A4D19"/>
    <w:rsid w:val="009A4F13"/>
    <w:rsid w:val="009A509C"/>
    <w:rsid w:val="009A51AA"/>
    <w:rsid w:val="009A57BC"/>
    <w:rsid w:val="009A591F"/>
    <w:rsid w:val="009A5B9D"/>
    <w:rsid w:val="009A5EC0"/>
    <w:rsid w:val="009A5EF3"/>
    <w:rsid w:val="009A62ED"/>
    <w:rsid w:val="009A635C"/>
    <w:rsid w:val="009A63C6"/>
    <w:rsid w:val="009A6653"/>
    <w:rsid w:val="009A679B"/>
    <w:rsid w:val="009A6CDE"/>
    <w:rsid w:val="009A755B"/>
    <w:rsid w:val="009A77DC"/>
    <w:rsid w:val="009A7E08"/>
    <w:rsid w:val="009B000E"/>
    <w:rsid w:val="009B013F"/>
    <w:rsid w:val="009B0452"/>
    <w:rsid w:val="009B064C"/>
    <w:rsid w:val="009B06F9"/>
    <w:rsid w:val="009B0760"/>
    <w:rsid w:val="009B08B8"/>
    <w:rsid w:val="009B0C60"/>
    <w:rsid w:val="009B0CD0"/>
    <w:rsid w:val="009B0E0F"/>
    <w:rsid w:val="009B0E23"/>
    <w:rsid w:val="009B119F"/>
    <w:rsid w:val="009B12B2"/>
    <w:rsid w:val="009B133E"/>
    <w:rsid w:val="009B1438"/>
    <w:rsid w:val="009B1C05"/>
    <w:rsid w:val="009B1C0E"/>
    <w:rsid w:val="009B1F85"/>
    <w:rsid w:val="009B21FC"/>
    <w:rsid w:val="009B24ED"/>
    <w:rsid w:val="009B253C"/>
    <w:rsid w:val="009B2A6A"/>
    <w:rsid w:val="009B2C69"/>
    <w:rsid w:val="009B2F6A"/>
    <w:rsid w:val="009B2F94"/>
    <w:rsid w:val="009B327B"/>
    <w:rsid w:val="009B358D"/>
    <w:rsid w:val="009B361E"/>
    <w:rsid w:val="009B361F"/>
    <w:rsid w:val="009B3806"/>
    <w:rsid w:val="009B39C1"/>
    <w:rsid w:val="009B3BE5"/>
    <w:rsid w:val="009B3C08"/>
    <w:rsid w:val="009B3EF6"/>
    <w:rsid w:val="009B43D1"/>
    <w:rsid w:val="009B4664"/>
    <w:rsid w:val="009B4677"/>
    <w:rsid w:val="009B47FB"/>
    <w:rsid w:val="009B4933"/>
    <w:rsid w:val="009B4A20"/>
    <w:rsid w:val="009B4D6D"/>
    <w:rsid w:val="009B4F05"/>
    <w:rsid w:val="009B5106"/>
    <w:rsid w:val="009B5163"/>
    <w:rsid w:val="009B5428"/>
    <w:rsid w:val="009B56A5"/>
    <w:rsid w:val="009B56BE"/>
    <w:rsid w:val="009B57FD"/>
    <w:rsid w:val="009B59D0"/>
    <w:rsid w:val="009B5B98"/>
    <w:rsid w:val="009B6177"/>
    <w:rsid w:val="009B6518"/>
    <w:rsid w:val="009B65FC"/>
    <w:rsid w:val="009B66E9"/>
    <w:rsid w:val="009B702A"/>
    <w:rsid w:val="009B708E"/>
    <w:rsid w:val="009B70D3"/>
    <w:rsid w:val="009B73B1"/>
    <w:rsid w:val="009B73D8"/>
    <w:rsid w:val="009B73E7"/>
    <w:rsid w:val="009B76E0"/>
    <w:rsid w:val="009B7901"/>
    <w:rsid w:val="009B7947"/>
    <w:rsid w:val="009B7A8B"/>
    <w:rsid w:val="009B7E7B"/>
    <w:rsid w:val="009C01A2"/>
    <w:rsid w:val="009C0880"/>
    <w:rsid w:val="009C08A8"/>
    <w:rsid w:val="009C0975"/>
    <w:rsid w:val="009C0B7C"/>
    <w:rsid w:val="009C0EED"/>
    <w:rsid w:val="009C0EF3"/>
    <w:rsid w:val="009C1088"/>
    <w:rsid w:val="009C10FD"/>
    <w:rsid w:val="009C1370"/>
    <w:rsid w:val="009C160E"/>
    <w:rsid w:val="009C17CE"/>
    <w:rsid w:val="009C17F7"/>
    <w:rsid w:val="009C1B5B"/>
    <w:rsid w:val="009C1B70"/>
    <w:rsid w:val="009C1BF3"/>
    <w:rsid w:val="009C1C71"/>
    <w:rsid w:val="009C1CDC"/>
    <w:rsid w:val="009C1D82"/>
    <w:rsid w:val="009C2071"/>
    <w:rsid w:val="009C22D0"/>
    <w:rsid w:val="009C23A0"/>
    <w:rsid w:val="009C249C"/>
    <w:rsid w:val="009C2775"/>
    <w:rsid w:val="009C2E3E"/>
    <w:rsid w:val="009C2E44"/>
    <w:rsid w:val="009C3174"/>
    <w:rsid w:val="009C31EC"/>
    <w:rsid w:val="009C3403"/>
    <w:rsid w:val="009C3592"/>
    <w:rsid w:val="009C37AA"/>
    <w:rsid w:val="009C3A8F"/>
    <w:rsid w:val="009C3DDB"/>
    <w:rsid w:val="009C3E2A"/>
    <w:rsid w:val="009C40CB"/>
    <w:rsid w:val="009C410A"/>
    <w:rsid w:val="009C4194"/>
    <w:rsid w:val="009C425D"/>
    <w:rsid w:val="009C432D"/>
    <w:rsid w:val="009C451B"/>
    <w:rsid w:val="009C4848"/>
    <w:rsid w:val="009C4B6A"/>
    <w:rsid w:val="009C4C13"/>
    <w:rsid w:val="009C4CBC"/>
    <w:rsid w:val="009C4E02"/>
    <w:rsid w:val="009C505D"/>
    <w:rsid w:val="009C51F3"/>
    <w:rsid w:val="009C5698"/>
    <w:rsid w:val="009C5AC6"/>
    <w:rsid w:val="009C5B0C"/>
    <w:rsid w:val="009C5B93"/>
    <w:rsid w:val="009C5BA6"/>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2CF"/>
    <w:rsid w:val="009C75BD"/>
    <w:rsid w:val="009C7607"/>
    <w:rsid w:val="009C7630"/>
    <w:rsid w:val="009C76AA"/>
    <w:rsid w:val="009C786A"/>
    <w:rsid w:val="009C7945"/>
    <w:rsid w:val="009C7BF0"/>
    <w:rsid w:val="009C7D50"/>
    <w:rsid w:val="009D02D7"/>
    <w:rsid w:val="009D03DE"/>
    <w:rsid w:val="009D0461"/>
    <w:rsid w:val="009D063E"/>
    <w:rsid w:val="009D06FF"/>
    <w:rsid w:val="009D0A61"/>
    <w:rsid w:val="009D0C81"/>
    <w:rsid w:val="009D0C87"/>
    <w:rsid w:val="009D0E09"/>
    <w:rsid w:val="009D0E8C"/>
    <w:rsid w:val="009D0ED3"/>
    <w:rsid w:val="009D1070"/>
    <w:rsid w:val="009D12FE"/>
    <w:rsid w:val="009D148F"/>
    <w:rsid w:val="009D158D"/>
    <w:rsid w:val="009D1662"/>
    <w:rsid w:val="009D1772"/>
    <w:rsid w:val="009D1AB3"/>
    <w:rsid w:val="009D1F1B"/>
    <w:rsid w:val="009D2340"/>
    <w:rsid w:val="009D25A2"/>
    <w:rsid w:val="009D2855"/>
    <w:rsid w:val="009D285B"/>
    <w:rsid w:val="009D2989"/>
    <w:rsid w:val="009D29E0"/>
    <w:rsid w:val="009D2C3A"/>
    <w:rsid w:val="009D2E81"/>
    <w:rsid w:val="009D358A"/>
    <w:rsid w:val="009D366C"/>
    <w:rsid w:val="009D3FC1"/>
    <w:rsid w:val="009D40DE"/>
    <w:rsid w:val="009D40FB"/>
    <w:rsid w:val="009D4670"/>
    <w:rsid w:val="009D4CBF"/>
    <w:rsid w:val="009D4E72"/>
    <w:rsid w:val="009D504E"/>
    <w:rsid w:val="009D5318"/>
    <w:rsid w:val="009D5380"/>
    <w:rsid w:val="009D560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5CC"/>
    <w:rsid w:val="009E09C9"/>
    <w:rsid w:val="009E09D3"/>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983"/>
    <w:rsid w:val="009E2BAA"/>
    <w:rsid w:val="009E2BB0"/>
    <w:rsid w:val="009E2BCB"/>
    <w:rsid w:val="009E2FA7"/>
    <w:rsid w:val="009E35F7"/>
    <w:rsid w:val="009E3612"/>
    <w:rsid w:val="009E374C"/>
    <w:rsid w:val="009E38AB"/>
    <w:rsid w:val="009E3967"/>
    <w:rsid w:val="009E39B5"/>
    <w:rsid w:val="009E3ABD"/>
    <w:rsid w:val="009E3AC0"/>
    <w:rsid w:val="009E3DC7"/>
    <w:rsid w:val="009E3DCF"/>
    <w:rsid w:val="009E3E02"/>
    <w:rsid w:val="009E3EAB"/>
    <w:rsid w:val="009E4011"/>
    <w:rsid w:val="009E42A8"/>
    <w:rsid w:val="009E4333"/>
    <w:rsid w:val="009E4586"/>
    <w:rsid w:val="009E45CC"/>
    <w:rsid w:val="009E45E5"/>
    <w:rsid w:val="009E4634"/>
    <w:rsid w:val="009E4772"/>
    <w:rsid w:val="009E4815"/>
    <w:rsid w:val="009E4859"/>
    <w:rsid w:val="009E4970"/>
    <w:rsid w:val="009E49BE"/>
    <w:rsid w:val="009E4E50"/>
    <w:rsid w:val="009E4EDB"/>
    <w:rsid w:val="009E5457"/>
    <w:rsid w:val="009E5774"/>
    <w:rsid w:val="009E5A86"/>
    <w:rsid w:val="009E61D5"/>
    <w:rsid w:val="009E6317"/>
    <w:rsid w:val="009E63D5"/>
    <w:rsid w:val="009E63FD"/>
    <w:rsid w:val="009E6675"/>
    <w:rsid w:val="009E6894"/>
    <w:rsid w:val="009E68B4"/>
    <w:rsid w:val="009E6B44"/>
    <w:rsid w:val="009E6B91"/>
    <w:rsid w:val="009E6D2D"/>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665"/>
    <w:rsid w:val="009F1726"/>
    <w:rsid w:val="009F1990"/>
    <w:rsid w:val="009F1A62"/>
    <w:rsid w:val="009F1AAC"/>
    <w:rsid w:val="009F1C67"/>
    <w:rsid w:val="009F1D93"/>
    <w:rsid w:val="009F1EF4"/>
    <w:rsid w:val="009F1F63"/>
    <w:rsid w:val="009F22E4"/>
    <w:rsid w:val="009F232D"/>
    <w:rsid w:val="009F23CF"/>
    <w:rsid w:val="009F29F3"/>
    <w:rsid w:val="009F34A6"/>
    <w:rsid w:val="009F370D"/>
    <w:rsid w:val="009F3A91"/>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07"/>
    <w:rsid w:val="009F5B7F"/>
    <w:rsid w:val="009F5EBE"/>
    <w:rsid w:val="009F62D5"/>
    <w:rsid w:val="009F6343"/>
    <w:rsid w:val="009F66DF"/>
    <w:rsid w:val="009F66FC"/>
    <w:rsid w:val="009F67C3"/>
    <w:rsid w:val="009F686C"/>
    <w:rsid w:val="009F6B30"/>
    <w:rsid w:val="009F6CA4"/>
    <w:rsid w:val="009F77AA"/>
    <w:rsid w:val="009F77F0"/>
    <w:rsid w:val="009F7D5A"/>
    <w:rsid w:val="009F7DD7"/>
    <w:rsid w:val="009F7E78"/>
    <w:rsid w:val="009F7EA1"/>
    <w:rsid w:val="00A00361"/>
    <w:rsid w:val="00A0051B"/>
    <w:rsid w:val="00A00830"/>
    <w:rsid w:val="00A00929"/>
    <w:rsid w:val="00A009AA"/>
    <w:rsid w:val="00A00BCC"/>
    <w:rsid w:val="00A00C02"/>
    <w:rsid w:val="00A00D6C"/>
    <w:rsid w:val="00A00F48"/>
    <w:rsid w:val="00A0105D"/>
    <w:rsid w:val="00A01585"/>
    <w:rsid w:val="00A01795"/>
    <w:rsid w:val="00A01A07"/>
    <w:rsid w:val="00A01A8A"/>
    <w:rsid w:val="00A01AE4"/>
    <w:rsid w:val="00A01CA6"/>
    <w:rsid w:val="00A020BD"/>
    <w:rsid w:val="00A02531"/>
    <w:rsid w:val="00A0257B"/>
    <w:rsid w:val="00A0289C"/>
    <w:rsid w:val="00A02BBE"/>
    <w:rsid w:val="00A02C60"/>
    <w:rsid w:val="00A02D45"/>
    <w:rsid w:val="00A0300D"/>
    <w:rsid w:val="00A03433"/>
    <w:rsid w:val="00A0357D"/>
    <w:rsid w:val="00A03603"/>
    <w:rsid w:val="00A03C09"/>
    <w:rsid w:val="00A03EAE"/>
    <w:rsid w:val="00A0414F"/>
    <w:rsid w:val="00A04828"/>
    <w:rsid w:val="00A04926"/>
    <w:rsid w:val="00A04B25"/>
    <w:rsid w:val="00A04E6D"/>
    <w:rsid w:val="00A05087"/>
    <w:rsid w:val="00A051E1"/>
    <w:rsid w:val="00A05237"/>
    <w:rsid w:val="00A0550C"/>
    <w:rsid w:val="00A05511"/>
    <w:rsid w:val="00A05578"/>
    <w:rsid w:val="00A056C1"/>
    <w:rsid w:val="00A058E3"/>
    <w:rsid w:val="00A05E60"/>
    <w:rsid w:val="00A0630D"/>
    <w:rsid w:val="00A065B4"/>
    <w:rsid w:val="00A0662C"/>
    <w:rsid w:val="00A0673A"/>
    <w:rsid w:val="00A06AC6"/>
    <w:rsid w:val="00A06C77"/>
    <w:rsid w:val="00A06D7E"/>
    <w:rsid w:val="00A06E28"/>
    <w:rsid w:val="00A06E60"/>
    <w:rsid w:val="00A06F6B"/>
    <w:rsid w:val="00A06FE9"/>
    <w:rsid w:val="00A073FE"/>
    <w:rsid w:val="00A07515"/>
    <w:rsid w:val="00A0754D"/>
    <w:rsid w:val="00A0794E"/>
    <w:rsid w:val="00A07EA0"/>
    <w:rsid w:val="00A106B9"/>
    <w:rsid w:val="00A10844"/>
    <w:rsid w:val="00A10A86"/>
    <w:rsid w:val="00A111E1"/>
    <w:rsid w:val="00A1125D"/>
    <w:rsid w:val="00A113BD"/>
    <w:rsid w:val="00A114CB"/>
    <w:rsid w:val="00A1179D"/>
    <w:rsid w:val="00A11B35"/>
    <w:rsid w:val="00A11C07"/>
    <w:rsid w:val="00A11DAD"/>
    <w:rsid w:val="00A12305"/>
    <w:rsid w:val="00A1265D"/>
    <w:rsid w:val="00A126F1"/>
    <w:rsid w:val="00A12870"/>
    <w:rsid w:val="00A128E7"/>
    <w:rsid w:val="00A12A26"/>
    <w:rsid w:val="00A12D86"/>
    <w:rsid w:val="00A12D95"/>
    <w:rsid w:val="00A12DA6"/>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4A29"/>
    <w:rsid w:val="00A15026"/>
    <w:rsid w:val="00A150EC"/>
    <w:rsid w:val="00A1572E"/>
    <w:rsid w:val="00A15749"/>
    <w:rsid w:val="00A15D83"/>
    <w:rsid w:val="00A15DEB"/>
    <w:rsid w:val="00A15FA2"/>
    <w:rsid w:val="00A1605B"/>
    <w:rsid w:val="00A16090"/>
    <w:rsid w:val="00A1615F"/>
    <w:rsid w:val="00A16215"/>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0"/>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A2D"/>
    <w:rsid w:val="00A21B3D"/>
    <w:rsid w:val="00A21DF6"/>
    <w:rsid w:val="00A21E29"/>
    <w:rsid w:val="00A21F1B"/>
    <w:rsid w:val="00A22113"/>
    <w:rsid w:val="00A222AF"/>
    <w:rsid w:val="00A22390"/>
    <w:rsid w:val="00A22448"/>
    <w:rsid w:val="00A227C0"/>
    <w:rsid w:val="00A22961"/>
    <w:rsid w:val="00A229C0"/>
    <w:rsid w:val="00A22A85"/>
    <w:rsid w:val="00A23059"/>
    <w:rsid w:val="00A230C3"/>
    <w:rsid w:val="00A231E5"/>
    <w:rsid w:val="00A231F8"/>
    <w:rsid w:val="00A234B5"/>
    <w:rsid w:val="00A236CD"/>
    <w:rsid w:val="00A238ED"/>
    <w:rsid w:val="00A2399A"/>
    <w:rsid w:val="00A23AC9"/>
    <w:rsid w:val="00A23EDF"/>
    <w:rsid w:val="00A23FC9"/>
    <w:rsid w:val="00A2405C"/>
    <w:rsid w:val="00A240DA"/>
    <w:rsid w:val="00A241B0"/>
    <w:rsid w:val="00A24462"/>
    <w:rsid w:val="00A249EA"/>
    <w:rsid w:val="00A24A0A"/>
    <w:rsid w:val="00A24AAC"/>
    <w:rsid w:val="00A24BF9"/>
    <w:rsid w:val="00A24D80"/>
    <w:rsid w:val="00A24D9C"/>
    <w:rsid w:val="00A24EB1"/>
    <w:rsid w:val="00A24FB1"/>
    <w:rsid w:val="00A25024"/>
    <w:rsid w:val="00A251D5"/>
    <w:rsid w:val="00A2533F"/>
    <w:rsid w:val="00A256D9"/>
    <w:rsid w:val="00A2571F"/>
    <w:rsid w:val="00A259C1"/>
    <w:rsid w:val="00A25A68"/>
    <w:rsid w:val="00A25C26"/>
    <w:rsid w:val="00A2601A"/>
    <w:rsid w:val="00A261CE"/>
    <w:rsid w:val="00A262F2"/>
    <w:rsid w:val="00A2648E"/>
    <w:rsid w:val="00A265E1"/>
    <w:rsid w:val="00A26718"/>
    <w:rsid w:val="00A26846"/>
    <w:rsid w:val="00A26892"/>
    <w:rsid w:val="00A268DA"/>
    <w:rsid w:val="00A26F1D"/>
    <w:rsid w:val="00A2702B"/>
    <w:rsid w:val="00A276B7"/>
    <w:rsid w:val="00A276E4"/>
    <w:rsid w:val="00A2774C"/>
    <w:rsid w:val="00A27763"/>
    <w:rsid w:val="00A27D1C"/>
    <w:rsid w:val="00A27E79"/>
    <w:rsid w:val="00A3028F"/>
    <w:rsid w:val="00A302BB"/>
    <w:rsid w:val="00A3031E"/>
    <w:rsid w:val="00A30358"/>
    <w:rsid w:val="00A30496"/>
    <w:rsid w:val="00A3068B"/>
    <w:rsid w:val="00A308B6"/>
    <w:rsid w:val="00A30B36"/>
    <w:rsid w:val="00A30E9A"/>
    <w:rsid w:val="00A30EA0"/>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4DC"/>
    <w:rsid w:val="00A32551"/>
    <w:rsid w:val="00A32684"/>
    <w:rsid w:val="00A32BBB"/>
    <w:rsid w:val="00A32C92"/>
    <w:rsid w:val="00A32CBA"/>
    <w:rsid w:val="00A32EA8"/>
    <w:rsid w:val="00A32F7C"/>
    <w:rsid w:val="00A32FBD"/>
    <w:rsid w:val="00A33015"/>
    <w:rsid w:val="00A33121"/>
    <w:rsid w:val="00A33164"/>
    <w:rsid w:val="00A33184"/>
    <w:rsid w:val="00A333A2"/>
    <w:rsid w:val="00A333BC"/>
    <w:rsid w:val="00A334EF"/>
    <w:rsid w:val="00A3351C"/>
    <w:rsid w:val="00A3357F"/>
    <w:rsid w:val="00A336B0"/>
    <w:rsid w:val="00A336C3"/>
    <w:rsid w:val="00A33780"/>
    <w:rsid w:val="00A337CA"/>
    <w:rsid w:val="00A337CF"/>
    <w:rsid w:val="00A33F3F"/>
    <w:rsid w:val="00A33F41"/>
    <w:rsid w:val="00A34010"/>
    <w:rsid w:val="00A34115"/>
    <w:rsid w:val="00A34272"/>
    <w:rsid w:val="00A342C5"/>
    <w:rsid w:val="00A349A1"/>
    <w:rsid w:val="00A349BF"/>
    <w:rsid w:val="00A34E7E"/>
    <w:rsid w:val="00A35315"/>
    <w:rsid w:val="00A354FE"/>
    <w:rsid w:val="00A3563E"/>
    <w:rsid w:val="00A35647"/>
    <w:rsid w:val="00A35EBF"/>
    <w:rsid w:val="00A3607A"/>
    <w:rsid w:val="00A3625B"/>
    <w:rsid w:val="00A363FA"/>
    <w:rsid w:val="00A36468"/>
    <w:rsid w:val="00A365E0"/>
    <w:rsid w:val="00A368D2"/>
    <w:rsid w:val="00A36A66"/>
    <w:rsid w:val="00A372F1"/>
    <w:rsid w:val="00A373FE"/>
    <w:rsid w:val="00A378CB"/>
    <w:rsid w:val="00A37BE0"/>
    <w:rsid w:val="00A37C27"/>
    <w:rsid w:val="00A37FCC"/>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460"/>
    <w:rsid w:val="00A414A8"/>
    <w:rsid w:val="00A41548"/>
    <w:rsid w:val="00A41611"/>
    <w:rsid w:val="00A416EC"/>
    <w:rsid w:val="00A417C5"/>
    <w:rsid w:val="00A418BD"/>
    <w:rsid w:val="00A419F4"/>
    <w:rsid w:val="00A41A12"/>
    <w:rsid w:val="00A41C93"/>
    <w:rsid w:val="00A41E12"/>
    <w:rsid w:val="00A41EDA"/>
    <w:rsid w:val="00A422C5"/>
    <w:rsid w:val="00A423B9"/>
    <w:rsid w:val="00A42452"/>
    <w:rsid w:val="00A42646"/>
    <w:rsid w:val="00A42C92"/>
    <w:rsid w:val="00A42D9C"/>
    <w:rsid w:val="00A42E9A"/>
    <w:rsid w:val="00A42F67"/>
    <w:rsid w:val="00A433A5"/>
    <w:rsid w:val="00A43815"/>
    <w:rsid w:val="00A4395F"/>
    <w:rsid w:val="00A43ADA"/>
    <w:rsid w:val="00A43D61"/>
    <w:rsid w:val="00A43D9C"/>
    <w:rsid w:val="00A43E3C"/>
    <w:rsid w:val="00A4405D"/>
    <w:rsid w:val="00A440FD"/>
    <w:rsid w:val="00A4415E"/>
    <w:rsid w:val="00A4421B"/>
    <w:rsid w:val="00A44420"/>
    <w:rsid w:val="00A444F1"/>
    <w:rsid w:val="00A44531"/>
    <w:rsid w:val="00A44762"/>
    <w:rsid w:val="00A44808"/>
    <w:rsid w:val="00A44918"/>
    <w:rsid w:val="00A44BA6"/>
    <w:rsid w:val="00A44EE3"/>
    <w:rsid w:val="00A44EF8"/>
    <w:rsid w:val="00A44F53"/>
    <w:rsid w:val="00A452E6"/>
    <w:rsid w:val="00A452ED"/>
    <w:rsid w:val="00A45327"/>
    <w:rsid w:val="00A45466"/>
    <w:rsid w:val="00A45496"/>
    <w:rsid w:val="00A45575"/>
    <w:rsid w:val="00A458D3"/>
    <w:rsid w:val="00A4596F"/>
    <w:rsid w:val="00A45C0A"/>
    <w:rsid w:val="00A462A2"/>
    <w:rsid w:val="00A4630E"/>
    <w:rsid w:val="00A4636C"/>
    <w:rsid w:val="00A467D4"/>
    <w:rsid w:val="00A4687F"/>
    <w:rsid w:val="00A469CF"/>
    <w:rsid w:val="00A46BD3"/>
    <w:rsid w:val="00A471AF"/>
    <w:rsid w:val="00A4730A"/>
    <w:rsid w:val="00A4796C"/>
    <w:rsid w:val="00A479A3"/>
    <w:rsid w:val="00A47A2F"/>
    <w:rsid w:val="00A47D19"/>
    <w:rsid w:val="00A47E74"/>
    <w:rsid w:val="00A47F59"/>
    <w:rsid w:val="00A501C9"/>
    <w:rsid w:val="00A503FB"/>
    <w:rsid w:val="00A50455"/>
    <w:rsid w:val="00A50B6B"/>
    <w:rsid w:val="00A51044"/>
    <w:rsid w:val="00A510CE"/>
    <w:rsid w:val="00A51357"/>
    <w:rsid w:val="00A514E3"/>
    <w:rsid w:val="00A5184F"/>
    <w:rsid w:val="00A5186D"/>
    <w:rsid w:val="00A51887"/>
    <w:rsid w:val="00A51948"/>
    <w:rsid w:val="00A51B9C"/>
    <w:rsid w:val="00A51C14"/>
    <w:rsid w:val="00A51E6C"/>
    <w:rsid w:val="00A52004"/>
    <w:rsid w:val="00A52094"/>
    <w:rsid w:val="00A5209D"/>
    <w:rsid w:val="00A5245C"/>
    <w:rsid w:val="00A524F0"/>
    <w:rsid w:val="00A527CA"/>
    <w:rsid w:val="00A52F1B"/>
    <w:rsid w:val="00A530E8"/>
    <w:rsid w:val="00A53579"/>
    <w:rsid w:val="00A53607"/>
    <w:rsid w:val="00A53856"/>
    <w:rsid w:val="00A53BF6"/>
    <w:rsid w:val="00A53C98"/>
    <w:rsid w:val="00A54001"/>
    <w:rsid w:val="00A54103"/>
    <w:rsid w:val="00A541ED"/>
    <w:rsid w:val="00A54383"/>
    <w:rsid w:val="00A545D7"/>
    <w:rsid w:val="00A545E8"/>
    <w:rsid w:val="00A54637"/>
    <w:rsid w:val="00A5475A"/>
    <w:rsid w:val="00A54B97"/>
    <w:rsid w:val="00A54CED"/>
    <w:rsid w:val="00A54F6B"/>
    <w:rsid w:val="00A54F6F"/>
    <w:rsid w:val="00A54FBA"/>
    <w:rsid w:val="00A5508C"/>
    <w:rsid w:val="00A550AA"/>
    <w:rsid w:val="00A552ED"/>
    <w:rsid w:val="00A552FA"/>
    <w:rsid w:val="00A55512"/>
    <w:rsid w:val="00A556C1"/>
    <w:rsid w:val="00A5578F"/>
    <w:rsid w:val="00A55BA3"/>
    <w:rsid w:val="00A55CC2"/>
    <w:rsid w:val="00A55DD4"/>
    <w:rsid w:val="00A55F58"/>
    <w:rsid w:val="00A56027"/>
    <w:rsid w:val="00A561AB"/>
    <w:rsid w:val="00A56240"/>
    <w:rsid w:val="00A563B6"/>
    <w:rsid w:val="00A574F4"/>
    <w:rsid w:val="00A577E3"/>
    <w:rsid w:val="00A57809"/>
    <w:rsid w:val="00A5790F"/>
    <w:rsid w:val="00A579DE"/>
    <w:rsid w:val="00A6003E"/>
    <w:rsid w:val="00A6029D"/>
    <w:rsid w:val="00A6045E"/>
    <w:rsid w:val="00A60860"/>
    <w:rsid w:val="00A60BD3"/>
    <w:rsid w:val="00A60D5D"/>
    <w:rsid w:val="00A60DA2"/>
    <w:rsid w:val="00A6135F"/>
    <w:rsid w:val="00A613F4"/>
    <w:rsid w:val="00A614B8"/>
    <w:rsid w:val="00A6181F"/>
    <w:rsid w:val="00A61861"/>
    <w:rsid w:val="00A618F7"/>
    <w:rsid w:val="00A61A4F"/>
    <w:rsid w:val="00A61EFF"/>
    <w:rsid w:val="00A61F5E"/>
    <w:rsid w:val="00A62024"/>
    <w:rsid w:val="00A620F6"/>
    <w:rsid w:val="00A62155"/>
    <w:rsid w:val="00A62AA0"/>
    <w:rsid w:val="00A62E6E"/>
    <w:rsid w:val="00A62EB4"/>
    <w:rsid w:val="00A6304A"/>
    <w:rsid w:val="00A636A6"/>
    <w:rsid w:val="00A63C59"/>
    <w:rsid w:val="00A63CA0"/>
    <w:rsid w:val="00A63EA9"/>
    <w:rsid w:val="00A642A7"/>
    <w:rsid w:val="00A6443A"/>
    <w:rsid w:val="00A646A3"/>
    <w:rsid w:val="00A647D6"/>
    <w:rsid w:val="00A64863"/>
    <w:rsid w:val="00A649D9"/>
    <w:rsid w:val="00A64D1B"/>
    <w:rsid w:val="00A64F1A"/>
    <w:rsid w:val="00A651C0"/>
    <w:rsid w:val="00A651EA"/>
    <w:rsid w:val="00A6528E"/>
    <w:rsid w:val="00A65B56"/>
    <w:rsid w:val="00A65F3D"/>
    <w:rsid w:val="00A66024"/>
    <w:rsid w:val="00A661F2"/>
    <w:rsid w:val="00A662C2"/>
    <w:rsid w:val="00A663AF"/>
    <w:rsid w:val="00A663B0"/>
    <w:rsid w:val="00A664ED"/>
    <w:rsid w:val="00A667AC"/>
    <w:rsid w:val="00A66973"/>
    <w:rsid w:val="00A66CCE"/>
    <w:rsid w:val="00A6732F"/>
    <w:rsid w:val="00A6739B"/>
    <w:rsid w:val="00A67433"/>
    <w:rsid w:val="00A675FB"/>
    <w:rsid w:val="00A67976"/>
    <w:rsid w:val="00A67C8B"/>
    <w:rsid w:val="00A70098"/>
    <w:rsid w:val="00A700BE"/>
    <w:rsid w:val="00A70206"/>
    <w:rsid w:val="00A70233"/>
    <w:rsid w:val="00A7036B"/>
    <w:rsid w:val="00A70459"/>
    <w:rsid w:val="00A704E3"/>
    <w:rsid w:val="00A7073A"/>
    <w:rsid w:val="00A70764"/>
    <w:rsid w:val="00A70777"/>
    <w:rsid w:val="00A70D6B"/>
    <w:rsid w:val="00A70E03"/>
    <w:rsid w:val="00A70E42"/>
    <w:rsid w:val="00A70E4B"/>
    <w:rsid w:val="00A710E2"/>
    <w:rsid w:val="00A710EA"/>
    <w:rsid w:val="00A710F0"/>
    <w:rsid w:val="00A71271"/>
    <w:rsid w:val="00A7156A"/>
    <w:rsid w:val="00A715B2"/>
    <w:rsid w:val="00A71884"/>
    <w:rsid w:val="00A71E2C"/>
    <w:rsid w:val="00A7241F"/>
    <w:rsid w:val="00A7249A"/>
    <w:rsid w:val="00A7293B"/>
    <w:rsid w:val="00A72D65"/>
    <w:rsid w:val="00A72DBF"/>
    <w:rsid w:val="00A73023"/>
    <w:rsid w:val="00A730CE"/>
    <w:rsid w:val="00A73191"/>
    <w:rsid w:val="00A733F2"/>
    <w:rsid w:val="00A7375D"/>
    <w:rsid w:val="00A737D1"/>
    <w:rsid w:val="00A73AE0"/>
    <w:rsid w:val="00A73C61"/>
    <w:rsid w:val="00A73D05"/>
    <w:rsid w:val="00A73E5E"/>
    <w:rsid w:val="00A73F41"/>
    <w:rsid w:val="00A743C4"/>
    <w:rsid w:val="00A743EF"/>
    <w:rsid w:val="00A746A5"/>
    <w:rsid w:val="00A7477B"/>
    <w:rsid w:val="00A74954"/>
    <w:rsid w:val="00A7495A"/>
    <w:rsid w:val="00A74B05"/>
    <w:rsid w:val="00A75447"/>
    <w:rsid w:val="00A754A3"/>
    <w:rsid w:val="00A75655"/>
    <w:rsid w:val="00A757FE"/>
    <w:rsid w:val="00A75849"/>
    <w:rsid w:val="00A7597A"/>
    <w:rsid w:val="00A75BCC"/>
    <w:rsid w:val="00A75E65"/>
    <w:rsid w:val="00A76226"/>
    <w:rsid w:val="00A7626D"/>
    <w:rsid w:val="00A762DC"/>
    <w:rsid w:val="00A76389"/>
    <w:rsid w:val="00A76522"/>
    <w:rsid w:val="00A76BF3"/>
    <w:rsid w:val="00A76CB3"/>
    <w:rsid w:val="00A76CB7"/>
    <w:rsid w:val="00A76CC0"/>
    <w:rsid w:val="00A77416"/>
    <w:rsid w:val="00A77798"/>
    <w:rsid w:val="00A77831"/>
    <w:rsid w:val="00A7786E"/>
    <w:rsid w:val="00A77979"/>
    <w:rsid w:val="00A77BD8"/>
    <w:rsid w:val="00A77F48"/>
    <w:rsid w:val="00A8008E"/>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3C0"/>
    <w:rsid w:val="00A8143C"/>
    <w:rsid w:val="00A81563"/>
    <w:rsid w:val="00A81637"/>
    <w:rsid w:val="00A8167F"/>
    <w:rsid w:val="00A81865"/>
    <w:rsid w:val="00A81897"/>
    <w:rsid w:val="00A818D0"/>
    <w:rsid w:val="00A81998"/>
    <w:rsid w:val="00A8210D"/>
    <w:rsid w:val="00A8213E"/>
    <w:rsid w:val="00A821EE"/>
    <w:rsid w:val="00A824B1"/>
    <w:rsid w:val="00A82A01"/>
    <w:rsid w:val="00A82B84"/>
    <w:rsid w:val="00A82C15"/>
    <w:rsid w:val="00A82CA7"/>
    <w:rsid w:val="00A82F56"/>
    <w:rsid w:val="00A833D8"/>
    <w:rsid w:val="00A83726"/>
    <w:rsid w:val="00A8383D"/>
    <w:rsid w:val="00A83E4A"/>
    <w:rsid w:val="00A84383"/>
    <w:rsid w:val="00A843C1"/>
    <w:rsid w:val="00A84BED"/>
    <w:rsid w:val="00A85131"/>
    <w:rsid w:val="00A859E1"/>
    <w:rsid w:val="00A864B4"/>
    <w:rsid w:val="00A864FD"/>
    <w:rsid w:val="00A8651E"/>
    <w:rsid w:val="00A86AA2"/>
    <w:rsid w:val="00A86AD8"/>
    <w:rsid w:val="00A86AF1"/>
    <w:rsid w:val="00A86CB7"/>
    <w:rsid w:val="00A8700B"/>
    <w:rsid w:val="00A870AA"/>
    <w:rsid w:val="00A870D8"/>
    <w:rsid w:val="00A87118"/>
    <w:rsid w:val="00A871D7"/>
    <w:rsid w:val="00A8723B"/>
    <w:rsid w:val="00A87307"/>
    <w:rsid w:val="00A87475"/>
    <w:rsid w:val="00A8752E"/>
    <w:rsid w:val="00A87C84"/>
    <w:rsid w:val="00A900DD"/>
    <w:rsid w:val="00A903BA"/>
    <w:rsid w:val="00A903CB"/>
    <w:rsid w:val="00A90432"/>
    <w:rsid w:val="00A90444"/>
    <w:rsid w:val="00A905FA"/>
    <w:rsid w:val="00A906C9"/>
    <w:rsid w:val="00A907AE"/>
    <w:rsid w:val="00A90B7E"/>
    <w:rsid w:val="00A90BA5"/>
    <w:rsid w:val="00A90BA8"/>
    <w:rsid w:val="00A912D5"/>
    <w:rsid w:val="00A9149B"/>
    <w:rsid w:val="00A91967"/>
    <w:rsid w:val="00A91A2B"/>
    <w:rsid w:val="00A91B5B"/>
    <w:rsid w:val="00A91E4E"/>
    <w:rsid w:val="00A92205"/>
    <w:rsid w:val="00A92856"/>
    <w:rsid w:val="00A92C96"/>
    <w:rsid w:val="00A92CE2"/>
    <w:rsid w:val="00A92F5B"/>
    <w:rsid w:val="00A931F1"/>
    <w:rsid w:val="00A9325C"/>
    <w:rsid w:val="00A932A4"/>
    <w:rsid w:val="00A93873"/>
    <w:rsid w:val="00A93B66"/>
    <w:rsid w:val="00A9402B"/>
    <w:rsid w:val="00A94148"/>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EE3"/>
    <w:rsid w:val="00A969ED"/>
    <w:rsid w:val="00A96A68"/>
    <w:rsid w:val="00A96AC2"/>
    <w:rsid w:val="00A96D00"/>
    <w:rsid w:val="00A96D95"/>
    <w:rsid w:val="00A97210"/>
    <w:rsid w:val="00A97218"/>
    <w:rsid w:val="00A97355"/>
    <w:rsid w:val="00A97565"/>
    <w:rsid w:val="00A97821"/>
    <w:rsid w:val="00A979D9"/>
    <w:rsid w:val="00A97AAF"/>
    <w:rsid w:val="00A97B1F"/>
    <w:rsid w:val="00A97C3C"/>
    <w:rsid w:val="00AA0109"/>
    <w:rsid w:val="00AA02A7"/>
    <w:rsid w:val="00AA0305"/>
    <w:rsid w:val="00AA03E5"/>
    <w:rsid w:val="00AA04FA"/>
    <w:rsid w:val="00AA051F"/>
    <w:rsid w:val="00AA07EC"/>
    <w:rsid w:val="00AA08D9"/>
    <w:rsid w:val="00AA0DF2"/>
    <w:rsid w:val="00AA0DF6"/>
    <w:rsid w:val="00AA1163"/>
    <w:rsid w:val="00AA13F2"/>
    <w:rsid w:val="00AA17CD"/>
    <w:rsid w:val="00AA18C0"/>
    <w:rsid w:val="00AA1C83"/>
    <w:rsid w:val="00AA1DBB"/>
    <w:rsid w:val="00AA1DF8"/>
    <w:rsid w:val="00AA1F7B"/>
    <w:rsid w:val="00AA2114"/>
    <w:rsid w:val="00AA2317"/>
    <w:rsid w:val="00AA2AB2"/>
    <w:rsid w:val="00AA3352"/>
    <w:rsid w:val="00AA33A3"/>
    <w:rsid w:val="00AA3420"/>
    <w:rsid w:val="00AA3B99"/>
    <w:rsid w:val="00AA3D5F"/>
    <w:rsid w:val="00AA3D8E"/>
    <w:rsid w:val="00AA3DC9"/>
    <w:rsid w:val="00AA4089"/>
    <w:rsid w:val="00AA4521"/>
    <w:rsid w:val="00AA455B"/>
    <w:rsid w:val="00AA45B3"/>
    <w:rsid w:val="00AA471D"/>
    <w:rsid w:val="00AA49D7"/>
    <w:rsid w:val="00AA4EB6"/>
    <w:rsid w:val="00AA5131"/>
    <w:rsid w:val="00AA54B0"/>
    <w:rsid w:val="00AA5506"/>
    <w:rsid w:val="00AA5560"/>
    <w:rsid w:val="00AA57AF"/>
    <w:rsid w:val="00AA59F5"/>
    <w:rsid w:val="00AA5C76"/>
    <w:rsid w:val="00AA62DE"/>
    <w:rsid w:val="00AA64B9"/>
    <w:rsid w:val="00AA68B1"/>
    <w:rsid w:val="00AA6BE8"/>
    <w:rsid w:val="00AA6E1E"/>
    <w:rsid w:val="00AA70D0"/>
    <w:rsid w:val="00AA7124"/>
    <w:rsid w:val="00AA726F"/>
    <w:rsid w:val="00AA74D6"/>
    <w:rsid w:val="00AA7848"/>
    <w:rsid w:val="00AA7D37"/>
    <w:rsid w:val="00AA7E33"/>
    <w:rsid w:val="00AB00B8"/>
    <w:rsid w:val="00AB0B65"/>
    <w:rsid w:val="00AB0C0B"/>
    <w:rsid w:val="00AB0E94"/>
    <w:rsid w:val="00AB0F85"/>
    <w:rsid w:val="00AB113B"/>
    <w:rsid w:val="00AB1354"/>
    <w:rsid w:val="00AB142A"/>
    <w:rsid w:val="00AB1A44"/>
    <w:rsid w:val="00AB1BAC"/>
    <w:rsid w:val="00AB1BEC"/>
    <w:rsid w:val="00AB2119"/>
    <w:rsid w:val="00AB22CB"/>
    <w:rsid w:val="00AB26A6"/>
    <w:rsid w:val="00AB29B6"/>
    <w:rsid w:val="00AB2F16"/>
    <w:rsid w:val="00AB2F38"/>
    <w:rsid w:val="00AB2FE7"/>
    <w:rsid w:val="00AB304F"/>
    <w:rsid w:val="00AB33C2"/>
    <w:rsid w:val="00AB347D"/>
    <w:rsid w:val="00AB3709"/>
    <w:rsid w:val="00AB38DF"/>
    <w:rsid w:val="00AB39C9"/>
    <w:rsid w:val="00AB3A84"/>
    <w:rsid w:val="00AB4071"/>
    <w:rsid w:val="00AB429D"/>
    <w:rsid w:val="00AB44C3"/>
    <w:rsid w:val="00AB45BF"/>
    <w:rsid w:val="00AB4869"/>
    <w:rsid w:val="00AB4D1C"/>
    <w:rsid w:val="00AB4ED6"/>
    <w:rsid w:val="00AB5076"/>
    <w:rsid w:val="00AB5157"/>
    <w:rsid w:val="00AB536D"/>
    <w:rsid w:val="00AB5418"/>
    <w:rsid w:val="00AB542E"/>
    <w:rsid w:val="00AB5794"/>
    <w:rsid w:val="00AB5E67"/>
    <w:rsid w:val="00AB63B7"/>
    <w:rsid w:val="00AB63D6"/>
    <w:rsid w:val="00AB63E9"/>
    <w:rsid w:val="00AB6492"/>
    <w:rsid w:val="00AB66AC"/>
    <w:rsid w:val="00AB6B48"/>
    <w:rsid w:val="00AB6BF1"/>
    <w:rsid w:val="00AB6C80"/>
    <w:rsid w:val="00AB6F76"/>
    <w:rsid w:val="00AB72B5"/>
    <w:rsid w:val="00AB7697"/>
    <w:rsid w:val="00AB7777"/>
    <w:rsid w:val="00AB77A7"/>
    <w:rsid w:val="00AB77BB"/>
    <w:rsid w:val="00AB77E2"/>
    <w:rsid w:val="00AB78E4"/>
    <w:rsid w:val="00AB7A90"/>
    <w:rsid w:val="00AB7AF7"/>
    <w:rsid w:val="00AB7D9D"/>
    <w:rsid w:val="00AC0033"/>
    <w:rsid w:val="00AC07A5"/>
    <w:rsid w:val="00AC0AD6"/>
    <w:rsid w:val="00AC0B92"/>
    <w:rsid w:val="00AC0CA7"/>
    <w:rsid w:val="00AC100F"/>
    <w:rsid w:val="00AC11CF"/>
    <w:rsid w:val="00AC1406"/>
    <w:rsid w:val="00AC14C0"/>
    <w:rsid w:val="00AC14E9"/>
    <w:rsid w:val="00AC17D7"/>
    <w:rsid w:val="00AC1ABF"/>
    <w:rsid w:val="00AC1E62"/>
    <w:rsid w:val="00AC1E78"/>
    <w:rsid w:val="00AC22CA"/>
    <w:rsid w:val="00AC2423"/>
    <w:rsid w:val="00AC2464"/>
    <w:rsid w:val="00AC25F2"/>
    <w:rsid w:val="00AC266E"/>
    <w:rsid w:val="00AC2834"/>
    <w:rsid w:val="00AC2A23"/>
    <w:rsid w:val="00AC2BC6"/>
    <w:rsid w:val="00AC2DFE"/>
    <w:rsid w:val="00AC2FC9"/>
    <w:rsid w:val="00AC349F"/>
    <w:rsid w:val="00AC36A8"/>
    <w:rsid w:val="00AC3978"/>
    <w:rsid w:val="00AC3BDC"/>
    <w:rsid w:val="00AC3EFF"/>
    <w:rsid w:val="00AC4057"/>
    <w:rsid w:val="00AC438F"/>
    <w:rsid w:val="00AC4457"/>
    <w:rsid w:val="00AC4BA4"/>
    <w:rsid w:val="00AC4BF6"/>
    <w:rsid w:val="00AC4FD6"/>
    <w:rsid w:val="00AC563B"/>
    <w:rsid w:val="00AC5D2C"/>
    <w:rsid w:val="00AC60FC"/>
    <w:rsid w:val="00AC6127"/>
    <w:rsid w:val="00AC64B1"/>
    <w:rsid w:val="00AC6A08"/>
    <w:rsid w:val="00AC6A5A"/>
    <w:rsid w:val="00AC6B01"/>
    <w:rsid w:val="00AC6B10"/>
    <w:rsid w:val="00AC6CE7"/>
    <w:rsid w:val="00AC6D4C"/>
    <w:rsid w:val="00AC6D67"/>
    <w:rsid w:val="00AC6DDC"/>
    <w:rsid w:val="00AC710A"/>
    <w:rsid w:val="00AC7136"/>
    <w:rsid w:val="00AC72DF"/>
    <w:rsid w:val="00AC7681"/>
    <w:rsid w:val="00AC7787"/>
    <w:rsid w:val="00AC79B6"/>
    <w:rsid w:val="00AC7D6F"/>
    <w:rsid w:val="00AC7EB2"/>
    <w:rsid w:val="00AC7F3A"/>
    <w:rsid w:val="00AD0207"/>
    <w:rsid w:val="00AD0372"/>
    <w:rsid w:val="00AD04F9"/>
    <w:rsid w:val="00AD0554"/>
    <w:rsid w:val="00AD073E"/>
    <w:rsid w:val="00AD0A08"/>
    <w:rsid w:val="00AD0DDB"/>
    <w:rsid w:val="00AD0E48"/>
    <w:rsid w:val="00AD0E78"/>
    <w:rsid w:val="00AD107C"/>
    <w:rsid w:val="00AD128C"/>
    <w:rsid w:val="00AD174A"/>
    <w:rsid w:val="00AD184D"/>
    <w:rsid w:val="00AD186C"/>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D6C"/>
    <w:rsid w:val="00AD3DD9"/>
    <w:rsid w:val="00AD3FFD"/>
    <w:rsid w:val="00AD439D"/>
    <w:rsid w:val="00AD4899"/>
    <w:rsid w:val="00AD48E2"/>
    <w:rsid w:val="00AD4B4E"/>
    <w:rsid w:val="00AD4CF8"/>
    <w:rsid w:val="00AD4D40"/>
    <w:rsid w:val="00AD4FC0"/>
    <w:rsid w:val="00AD51B8"/>
    <w:rsid w:val="00AD5360"/>
    <w:rsid w:val="00AD541B"/>
    <w:rsid w:val="00AD55C9"/>
    <w:rsid w:val="00AD5639"/>
    <w:rsid w:val="00AD571D"/>
    <w:rsid w:val="00AD572F"/>
    <w:rsid w:val="00AD5882"/>
    <w:rsid w:val="00AD590B"/>
    <w:rsid w:val="00AD5A02"/>
    <w:rsid w:val="00AD5A2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0D82"/>
    <w:rsid w:val="00AE1323"/>
    <w:rsid w:val="00AE1569"/>
    <w:rsid w:val="00AE17E3"/>
    <w:rsid w:val="00AE1848"/>
    <w:rsid w:val="00AE1980"/>
    <w:rsid w:val="00AE1A98"/>
    <w:rsid w:val="00AE1D6D"/>
    <w:rsid w:val="00AE1DBC"/>
    <w:rsid w:val="00AE20EC"/>
    <w:rsid w:val="00AE227F"/>
    <w:rsid w:val="00AE23BD"/>
    <w:rsid w:val="00AE24B9"/>
    <w:rsid w:val="00AE2871"/>
    <w:rsid w:val="00AE29F2"/>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123"/>
    <w:rsid w:val="00AE54D5"/>
    <w:rsid w:val="00AE5716"/>
    <w:rsid w:val="00AE5897"/>
    <w:rsid w:val="00AE590B"/>
    <w:rsid w:val="00AE5A2F"/>
    <w:rsid w:val="00AE5A37"/>
    <w:rsid w:val="00AE5B2A"/>
    <w:rsid w:val="00AE61D2"/>
    <w:rsid w:val="00AE6302"/>
    <w:rsid w:val="00AE66D9"/>
    <w:rsid w:val="00AE675D"/>
    <w:rsid w:val="00AE67BB"/>
    <w:rsid w:val="00AE6969"/>
    <w:rsid w:val="00AE69BA"/>
    <w:rsid w:val="00AE69F7"/>
    <w:rsid w:val="00AE6B73"/>
    <w:rsid w:val="00AE6E22"/>
    <w:rsid w:val="00AE6F9A"/>
    <w:rsid w:val="00AE70D3"/>
    <w:rsid w:val="00AE70D6"/>
    <w:rsid w:val="00AE70FC"/>
    <w:rsid w:val="00AE723B"/>
    <w:rsid w:val="00AE732D"/>
    <w:rsid w:val="00AE75DE"/>
    <w:rsid w:val="00AE7AE9"/>
    <w:rsid w:val="00AE7ECD"/>
    <w:rsid w:val="00AE7EE8"/>
    <w:rsid w:val="00AF006D"/>
    <w:rsid w:val="00AF015E"/>
    <w:rsid w:val="00AF01A6"/>
    <w:rsid w:val="00AF0726"/>
    <w:rsid w:val="00AF0B68"/>
    <w:rsid w:val="00AF0C77"/>
    <w:rsid w:val="00AF0C95"/>
    <w:rsid w:val="00AF0CF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7CC"/>
    <w:rsid w:val="00AF3BDB"/>
    <w:rsid w:val="00AF3CF3"/>
    <w:rsid w:val="00AF3F58"/>
    <w:rsid w:val="00AF40C9"/>
    <w:rsid w:val="00AF42DE"/>
    <w:rsid w:val="00AF42EC"/>
    <w:rsid w:val="00AF44B9"/>
    <w:rsid w:val="00AF469D"/>
    <w:rsid w:val="00AF4712"/>
    <w:rsid w:val="00AF477D"/>
    <w:rsid w:val="00AF47ED"/>
    <w:rsid w:val="00AF4ACD"/>
    <w:rsid w:val="00AF4B69"/>
    <w:rsid w:val="00AF4D8B"/>
    <w:rsid w:val="00AF50AD"/>
    <w:rsid w:val="00AF5159"/>
    <w:rsid w:val="00AF5323"/>
    <w:rsid w:val="00AF546E"/>
    <w:rsid w:val="00AF5549"/>
    <w:rsid w:val="00AF57D3"/>
    <w:rsid w:val="00AF5941"/>
    <w:rsid w:val="00AF5B72"/>
    <w:rsid w:val="00AF5D0B"/>
    <w:rsid w:val="00AF5D64"/>
    <w:rsid w:val="00AF5E6B"/>
    <w:rsid w:val="00AF5F3E"/>
    <w:rsid w:val="00AF64CF"/>
    <w:rsid w:val="00AF6C28"/>
    <w:rsid w:val="00AF6D18"/>
    <w:rsid w:val="00AF70B7"/>
    <w:rsid w:val="00AF7251"/>
    <w:rsid w:val="00AF73DC"/>
    <w:rsid w:val="00AF741D"/>
    <w:rsid w:val="00AF795C"/>
    <w:rsid w:val="00AF79D7"/>
    <w:rsid w:val="00AF7C6C"/>
    <w:rsid w:val="00AF7CB7"/>
    <w:rsid w:val="00AF7D19"/>
    <w:rsid w:val="00AF7FD4"/>
    <w:rsid w:val="00B00A2F"/>
    <w:rsid w:val="00B00E09"/>
    <w:rsid w:val="00B01356"/>
    <w:rsid w:val="00B013D6"/>
    <w:rsid w:val="00B0162C"/>
    <w:rsid w:val="00B016EB"/>
    <w:rsid w:val="00B01702"/>
    <w:rsid w:val="00B017FB"/>
    <w:rsid w:val="00B01854"/>
    <w:rsid w:val="00B01874"/>
    <w:rsid w:val="00B01DCB"/>
    <w:rsid w:val="00B02106"/>
    <w:rsid w:val="00B02232"/>
    <w:rsid w:val="00B023A9"/>
    <w:rsid w:val="00B02655"/>
    <w:rsid w:val="00B0270D"/>
    <w:rsid w:val="00B02CF5"/>
    <w:rsid w:val="00B02DA1"/>
    <w:rsid w:val="00B03303"/>
    <w:rsid w:val="00B0404F"/>
    <w:rsid w:val="00B04350"/>
    <w:rsid w:val="00B04440"/>
    <w:rsid w:val="00B04443"/>
    <w:rsid w:val="00B04507"/>
    <w:rsid w:val="00B04579"/>
    <w:rsid w:val="00B04710"/>
    <w:rsid w:val="00B0475D"/>
    <w:rsid w:val="00B04B1A"/>
    <w:rsid w:val="00B04C1E"/>
    <w:rsid w:val="00B04E55"/>
    <w:rsid w:val="00B04FC2"/>
    <w:rsid w:val="00B053B9"/>
    <w:rsid w:val="00B05957"/>
    <w:rsid w:val="00B0595C"/>
    <w:rsid w:val="00B05A03"/>
    <w:rsid w:val="00B05B67"/>
    <w:rsid w:val="00B05C06"/>
    <w:rsid w:val="00B06037"/>
    <w:rsid w:val="00B060F4"/>
    <w:rsid w:val="00B0635C"/>
    <w:rsid w:val="00B0637E"/>
    <w:rsid w:val="00B067CA"/>
    <w:rsid w:val="00B068BB"/>
    <w:rsid w:val="00B069CE"/>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147"/>
    <w:rsid w:val="00B1032A"/>
    <w:rsid w:val="00B10496"/>
    <w:rsid w:val="00B105C7"/>
    <w:rsid w:val="00B109EC"/>
    <w:rsid w:val="00B111C1"/>
    <w:rsid w:val="00B113B5"/>
    <w:rsid w:val="00B11664"/>
    <w:rsid w:val="00B118B9"/>
    <w:rsid w:val="00B11B6C"/>
    <w:rsid w:val="00B11BAC"/>
    <w:rsid w:val="00B11DF2"/>
    <w:rsid w:val="00B11F09"/>
    <w:rsid w:val="00B121FB"/>
    <w:rsid w:val="00B12393"/>
    <w:rsid w:val="00B1255A"/>
    <w:rsid w:val="00B12580"/>
    <w:rsid w:val="00B1286A"/>
    <w:rsid w:val="00B1290C"/>
    <w:rsid w:val="00B12E99"/>
    <w:rsid w:val="00B130E2"/>
    <w:rsid w:val="00B13244"/>
    <w:rsid w:val="00B132C0"/>
    <w:rsid w:val="00B13500"/>
    <w:rsid w:val="00B135E9"/>
    <w:rsid w:val="00B13624"/>
    <w:rsid w:val="00B137AF"/>
    <w:rsid w:val="00B137F7"/>
    <w:rsid w:val="00B138F3"/>
    <w:rsid w:val="00B13A2B"/>
    <w:rsid w:val="00B13BE1"/>
    <w:rsid w:val="00B13D8F"/>
    <w:rsid w:val="00B1409C"/>
    <w:rsid w:val="00B14368"/>
    <w:rsid w:val="00B144FD"/>
    <w:rsid w:val="00B146C0"/>
    <w:rsid w:val="00B1476A"/>
    <w:rsid w:val="00B14797"/>
    <w:rsid w:val="00B14C55"/>
    <w:rsid w:val="00B150C8"/>
    <w:rsid w:val="00B151A3"/>
    <w:rsid w:val="00B156A7"/>
    <w:rsid w:val="00B1589B"/>
    <w:rsid w:val="00B15973"/>
    <w:rsid w:val="00B15995"/>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28E"/>
    <w:rsid w:val="00B20475"/>
    <w:rsid w:val="00B20541"/>
    <w:rsid w:val="00B20575"/>
    <w:rsid w:val="00B205B5"/>
    <w:rsid w:val="00B20607"/>
    <w:rsid w:val="00B20A3D"/>
    <w:rsid w:val="00B20AD4"/>
    <w:rsid w:val="00B20B12"/>
    <w:rsid w:val="00B21051"/>
    <w:rsid w:val="00B210A0"/>
    <w:rsid w:val="00B211C8"/>
    <w:rsid w:val="00B21200"/>
    <w:rsid w:val="00B2121D"/>
    <w:rsid w:val="00B21924"/>
    <w:rsid w:val="00B2192D"/>
    <w:rsid w:val="00B219B2"/>
    <w:rsid w:val="00B21C2E"/>
    <w:rsid w:val="00B21CA4"/>
    <w:rsid w:val="00B221BB"/>
    <w:rsid w:val="00B221FA"/>
    <w:rsid w:val="00B2220A"/>
    <w:rsid w:val="00B2260E"/>
    <w:rsid w:val="00B226B2"/>
    <w:rsid w:val="00B228EC"/>
    <w:rsid w:val="00B229C6"/>
    <w:rsid w:val="00B229DB"/>
    <w:rsid w:val="00B22CAD"/>
    <w:rsid w:val="00B22D88"/>
    <w:rsid w:val="00B22EAB"/>
    <w:rsid w:val="00B23032"/>
    <w:rsid w:val="00B2312F"/>
    <w:rsid w:val="00B2319A"/>
    <w:rsid w:val="00B231C1"/>
    <w:rsid w:val="00B232C5"/>
    <w:rsid w:val="00B236B5"/>
    <w:rsid w:val="00B23719"/>
    <w:rsid w:val="00B2399E"/>
    <w:rsid w:val="00B239F6"/>
    <w:rsid w:val="00B23B03"/>
    <w:rsid w:val="00B23C44"/>
    <w:rsid w:val="00B23CA0"/>
    <w:rsid w:val="00B23D23"/>
    <w:rsid w:val="00B23DA6"/>
    <w:rsid w:val="00B23E23"/>
    <w:rsid w:val="00B2419F"/>
    <w:rsid w:val="00B241BD"/>
    <w:rsid w:val="00B245FE"/>
    <w:rsid w:val="00B24641"/>
    <w:rsid w:val="00B246A8"/>
    <w:rsid w:val="00B246AD"/>
    <w:rsid w:val="00B24735"/>
    <w:rsid w:val="00B24891"/>
    <w:rsid w:val="00B24BBE"/>
    <w:rsid w:val="00B24BE6"/>
    <w:rsid w:val="00B24BFD"/>
    <w:rsid w:val="00B24D88"/>
    <w:rsid w:val="00B24DC1"/>
    <w:rsid w:val="00B24E00"/>
    <w:rsid w:val="00B2521E"/>
    <w:rsid w:val="00B25226"/>
    <w:rsid w:val="00B252A2"/>
    <w:rsid w:val="00B2569C"/>
    <w:rsid w:val="00B25738"/>
    <w:rsid w:val="00B25782"/>
    <w:rsid w:val="00B25875"/>
    <w:rsid w:val="00B258D2"/>
    <w:rsid w:val="00B258F9"/>
    <w:rsid w:val="00B25C34"/>
    <w:rsid w:val="00B261FE"/>
    <w:rsid w:val="00B26230"/>
    <w:rsid w:val="00B264E1"/>
    <w:rsid w:val="00B265A1"/>
    <w:rsid w:val="00B265CE"/>
    <w:rsid w:val="00B26D21"/>
    <w:rsid w:val="00B26DEB"/>
    <w:rsid w:val="00B27497"/>
    <w:rsid w:val="00B27542"/>
    <w:rsid w:val="00B276AD"/>
    <w:rsid w:val="00B276C8"/>
    <w:rsid w:val="00B2771B"/>
    <w:rsid w:val="00B277F6"/>
    <w:rsid w:val="00B2797C"/>
    <w:rsid w:val="00B27B7C"/>
    <w:rsid w:val="00B27EF3"/>
    <w:rsid w:val="00B30197"/>
    <w:rsid w:val="00B30252"/>
    <w:rsid w:val="00B30280"/>
    <w:rsid w:val="00B30342"/>
    <w:rsid w:val="00B30737"/>
    <w:rsid w:val="00B3084E"/>
    <w:rsid w:val="00B30B17"/>
    <w:rsid w:val="00B30B26"/>
    <w:rsid w:val="00B30DAF"/>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3D"/>
    <w:rsid w:val="00B32E44"/>
    <w:rsid w:val="00B33005"/>
    <w:rsid w:val="00B330F1"/>
    <w:rsid w:val="00B33106"/>
    <w:rsid w:val="00B33122"/>
    <w:rsid w:val="00B3321C"/>
    <w:rsid w:val="00B3357A"/>
    <w:rsid w:val="00B33791"/>
    <w:rsid w:val="00B338FE"/>
    <w:rsid w:val="00B33933"/>
    <w:rsid w:val="00B339F4"/>
    <w:rsid w:val="00B33BB6"/>
    <w:rsid w:val="00B33BCB"/>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A8"/>
    <w:rsid w:val="00B353C6"/>
    <w:rsid w:val="00B35498"/>
    <w:rsid w:val="00B358FD"/>
    <w:rsid w:val="00B35C69"/>
    <w:rsid w:val="00B35D6A"/>
    <w:rsid w:val="00B3615C"/>
    <w:rsid w:val="00B362AF"/>
    <w:rsid w:val="00B362BB"/>
    <w:rsid w:val="00B364CE"/>
    <w:rsid w:val="00B36586"/>
    <w:rsid w:val="00B367D3"/>
    <w:rsid w:val="00B36994"/>
    <w:rsid w:val="00B36CB6"/>
    <w:rsid w:val="00B372E7"/>
    <w:rsid w:val="00B374CA"/>
    <w:rsid w:val="00B377FF"/>
    <w:rsid w:val="00B37878"/>
    <w:rsid w:val="00B379C7"/>
    <w:rsid w:val="00B379CE"/>
    <w:rsid w:val="00B37CC1"/>
    <w:rsid w:val="00B37E64"/>
    <w:rsid w:val="00B37F32"/>
    <w:rsid w:val="00B4007D"/>
    <w:rsid w:val="00B400D5"/>
    <w:rsid w:val="00B4048E"/>
    <w:rsid w:val="00B406B9"/>
    <w:rsid w:val="00B40727"/>
    <w:rsid w:val="00B40A15"/>
    <w:rsid w:val="00B40A5C"/>
    <w:rsid w:val="00B40BD6"/>
    <w:rsid w:val="00B40E51"/>
    <w:rsid w:val="00B40EEC"/>
    <w:rsid w:val="00B40F2C"/>
    <w:rsid w:val="00B412C6"/>
    <w:rsid w:val="00B41323"/>
    <w:rsid w:val="00B4195F"/>
    <w:rsid w:val="00B4198B"/>
    <w:rsid w:val="00B41A0C"/>
    <w:rsid w:val="00B41B43"/>
    <w:rsid w:val="00B42204"/>
    <w:rsid w:val="00B422A2"/>
    <w:rsid w:val="00B4233A"/>
    <w:rsid w:val="00B425F9"/>
    <w:rsid w:val="00B425FB"/>
    <w:rsid w:val="00B426FF"/>
    <w:rsid w:val="00B429CE"/>
    <w:rsid w:val="00B42C35"/>
    <w:rsid w:val="00B42E75"/>
    <w:rsid w:val="00B43232"/>
    <w:rsid w:val="00B43415"/>
    <w:rsid w:val="00B43DFD"/>
    <w:rsid w:val="00B43E15"/>
    <w:rsid w:val="00B445DB"/>
    <w:rsid w:val="00B446C7"/>
    <w:rsid w:val="00B4488A"/>
    <w:rsid w:val="00B448F5"/>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0A9"/>
    <w:rsid w:val="00B466CB"/>
    <w:rsid w:val="00B4684B"/>
    <w:rsid w:val="00B46DC8"/>
    <w:rsid w:val="00B46DD6"/>
    <w:rsid w:val="00B46ECA"/>
    <w:rsid w:val="00B46F69"/>
    <w:rsid w:val="00B46F73"/>
    <w:rsid w:val="00B47403"/>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8B3"/>
    <w:rsid w:val="00B50A4A"/>
    <w:rsid w:val="00B50ACD"/>
    <w:rsid w:val="00B510E1"/>
    <w:rsid w:val="00B5127E"/>
    <w:rsid w:val="00B512E5"/>
    <w:rsid w:val="00B519D1"/>
    <w:rsid w:val="00B519D8"/>
    <w:rsid w:val="00B51B18"/>
    <w:rsid w:val="00B51DAD"/>
    <w:rsid w:val="00B51E7A"/>
    <w:rsid w:val="00B52486"/>
    <w:rsid w:val="00B5252C"/>
    <w:rsid w:val="00B52612"/>
    <w:rsid w:val="00B52797"/>
    <w:rsid w:val="00B52A00"/>
    <w:rsid w:val="00B52A78"/>
    <w:rsid w:val="00B52DDC"/>
    <w:rsid w:val="00B532C5"/>
    <w:rsid w:val="00B533EB"/>
    <w:rsid w:val="00B534D7"/>
    <w:rsid w:val="00B5358A"/>
    <w:rsid w:val="00B535A2"/>
    <w:rsid w:val="00B538A6"/>
    <w:rsid w:val="00B53918"/>
    <w:rsid w:val="00B53BB4"/>
    <w:rsid w:val="00B53C7A"/>
    <w:rsid w:val="00B53CAB"/>
    <w:rsid w:val="00B53E44"/>
    <w:rsid w:val="00B53F43"/>
    <w:rsid w:val="00B540C1"/>
    <w:rsid w:val="00B540C4"/>
    <w:rsid w:val="00B540E5"/>
    <w:rsid w:val="00B542A3"/>
    <w:rsid w:val="00B542B1"/>
    <w:rsid w:val="00B543FD"/>
    <w:rsid w:val="00B54731"/>
    <w:rsid w:val="00B54760"/>
    <w:rsid w:val="00B5486E"/>
    <w:rsid w:val="00B548BA"/>
    <w:rsid w:val="00B54A60"/>
    <w:rsid w:val="00B54AEB"/>
    <w:rsid w:val="00B54C5F"/>
    <w:rsid w:val="00B54CC3"/>
    <w:rsid w:val="00B54D57"/>
    <w:rsid w:val="00B54F05"/>
    <w:rsid w:val="00B5515F"/>
    <w:rsid w:val="00B55491"/>
    <w:rsid w:val="00B554E2"/>
    <w:rsid w:val="00B5580A"/>
    <w:rsid w:val="00B558B4"/>
    <w:rsid w:val="00B558C0"/>
    <w:rsid w:val="00B55A33"/>
    <w:rsid w:val="00B55A6E"/>
    <w:rsid w:val="00B55C7B"/>
    <w:rsid w:val="00B55CD9"/>
    <w:rsid w:val="00B55F1C"/>
    <w:rsid w:val="00B563B8"/>
    <w:rsid w:val="00B56479"/>
    <w:rsid w:val="00B5650D"/>
    <w:rsid w:val="00B56579"/>
    <w:rsid w:val="00B56608"/>
    <w:rsid w:val="00B56DD5"/>
    <w:rsid w:val="00B56E6B"/>
    <w:rsid w:val="00B56E7F"/>
    <w:rsid w:val="00B56FC9"/>
    <w:rsid w:val="00B57085"/>
    <w:rsid w:val="00B57087"/>
    <w:rsid w:val="00B57366"/>
    <w:rsid w:val="00B57ACF"/>
    <w:rsid w:val="00B57BC3"/>
    <w:rsid w:val="00B57F41"/>
    <w:rsid w:val="00B60301"/>
    <w:rsid w:val="00B60424"/>
    <w:rsid w:val="00B6044D"/>
    <w:rsid w:val="00B60568"/>
    <w:rsid w:val="00B606E5"/>
    <w:rsid w:val="00B6084E"/>
    <w:rsid w:val="00B60894"/>
    <w:rsid w:val="00B60942"/>
    <w:rsid w:val="00B60B2D"/>
    <w:rsid w:val="00B60B66"/>
    <w:rsid w:val="00B60BEE"/>
    <w:rsid w:val="00B60F5B"/>
    <w:rsid w:val="00B61086"/>
    <w:rsid w:val="00B61417"/>
    <w:rsid w:val="00B619F7"/>
    <w:rsid w:val="00B61A58"/>
    <w:rsid w:val="00B61DD7"/>
    <w:rsid w:val="00B61DDC"/>
    <w:rsid w:val="00B6272F"/>
    <w:rsid w:val="00B62B72"/>
    <w:rsid w:val="00B63529"/>
    <w:rsid w:val="00B639CA"/>
    <w:rsid w:val="00B63CEB"/>
    <w:rsid w:val="00B63E0F"/>
    <w:rsid w:val="00B63F25"/>
    <w:rsid w:val="00B6447C"/>
    <w:rsid w:val="00B646A1"/>
    <w:rsid w:val="00B64971"/>
    <w:rsid w:val="00B64B5E"/>
    <w:rsid w:val="00B64D59"/>
    <w:rsid w:val="00B65166"/>
    <w:rsid w:val="00B652EA"/>
    <w:rsid w:val="00B6538D"/>
    <w:rsid w:val="00B6539F"/>
    <w:rsid w:val="00B6542E"/>
    <w:rsid w:val="00B6544C"/>
    <w:rsid w:val="00B654AF"/>
    <w:rsid w:val="00B65605"/>
    <w:rsid w:val="00B65836"/>
    <w:rsid w:val="00B65B63"/>
    <w:rsid w:val="00B65D1D"/>
    <w:rsid w:val="00B65D84"/>
    <w:rsid w:val="00B65DCF"/>
    <w:rsid w:val="00B65DFB"/>
    <w:rsid w:val="00B65F22"/>
    <w:rsid w:val="00B6634F"/>
    <w:rsid w:val="00B663DE"/>
    <w:rsid w:val="00B664A4"/>
    <w:rsid w:val="00B66861"/>
    <w:rsid w:val="00B66BE7"/>
    <w:rsid w:val="00B66D92"/>
    <w:rsid w:val="00B66DD4"/>
    <w:rsid w:val="00B6707A"/>
    <w:rsid w:val="00B67269"/>
    <w:rsid w:val="00B673C3"/>
    <w:rsid w:val="00B67488"/>
    <w:rsid w:val="00B677AD"/>
    <w:rsid w:val="00B67CF5"/>
    <w:rsid w:val="00B67F33"/>
    <w:rsid w:val="00B67F4A"/>
    <w:rsid w:val="00B7023A"/>
    <w:rsid w:val="00B7045D"/>
    <w:rsid w:val="00B70666"/>
    <w:rsid w:val="00B706D4"/>
    <w:rsid w:val="00B7070B"/>
    <w:rsid w:val="00B70A4B"/>
    <w:rsid w:val="00B70CB5"/>
    <w:rsid w:val="00B70D8B"/>
    <w:rsid w:val="00B70E53"/>
    <w:rsid w:val="00B7107C"/>
    <w:rsid w:val="00B71404"/>
    <w:rsid w:val="00B715FC"/>
    <w:rsid w:val="00B71977"/>
    <w:rsid w:val="00B71AC0"/>
    <w:rsid w:val="00B71BA9"/>
    <w:rsid w:val="00B71C66"/>
    <w:rsid w:val="00B71DC2"/>
    <w:rsid w:val="00B71F80"/>
    <w:rsid w:val="00B7201C"/>
    <w:rsid w:val="00B721E4"/>
    <w:rsid w:val="00B72227"/>
    <w:rsid w:val="00B722EB"/>
    <w:rsid w:val="00B72354"/>
    <w:rsid w:val="00B72388"/>
    <w:rsid w:val="00B72602"/>
    <w:rsid w:val="00B727CB"/>
    <w:rsid w:val="00B729DA"/>
    <w:rsid w:val="00B72A12"/>
    <w:rsid w:val="00B72A4C"/>
    <w:rsid w:val="00B72B9A"/>
    <w:rsid w:val="00B72D55"/>
    <w:rsid w:val="00B735AC"/>
    <w:rsid w:val="00B737CC"/>
    <w:rsid w:val="00B737D2"/>
    <w:rsid w:val="00B73BB4"/>
    <w:rsid w:val="00B73BBE"/>
    <w:rsid w:val="00B73CBB"/>
    <w:rsid w:val="00B73D57"/>
    <w:rsid w:val="00B73E42"/>
    <w:rsid w:val="00B73EA1"/>
    <w:rsid w:val="00B73F7A"/>
    <w:rsid w:val="00B74407"/>
    <w:rsid w:val="00B74658"/>
    <w:rsid w:val="00B749A4"/>
    <w:rsid w:val="00B74A5F"/>
    <w:rsid w:val="00B74EC4"/>
    <w:rsid w:val="00B75806"/>
    <w:rsid w:val="00B75A58"/>
    <w:rsid w:val="00B75F06"/>
    <w:rsid w:val="00B764D5"/>
    <w:rsid w:val="00B76CF0"/>
    <w:rsid w:val="00B76D40"/>
    <w:rsid w:val="00B76DD1"/>
    <w:rsid w:val="00B76E3B"/>
    <w:rsid w:val="00B77725"/>
    <w:rsid w:val="00B77881"/>
    <w:rsid w:val="00B778BE"/>
    <w:rsid w:val="00B77916"/>
    <w:rsid w:val="00B77BC2"/>
    <w:rsid w:val="00B801AB"/>
    <w:rsid w:val="00B803BE"/>
    <w:rsid w:val="00B8046C"/>
    <w:rsid w:val="00B804AE"/>
    <w:rsid w:val="00B804B2"/>
    <w:rsid w:val="00B8054A"/>
    <w:rsid w:val="00B80772"/>
    <w:rsid w:val="00B808D4"/>
    <w:rsid w:val="00B80992"/>
    <w:rsid w:val="00B80BDF"/>
    <w:rsid w:val="00B810AA"/>
    <w:rsid w:val="00B8131F"/>
    <w:rsid w:val="00B814F9"/>
    <w:rsid w:val="00B816A7"/>
    <w:rsid w:val="00B818EE"/>
    <w:rsid w:val="00B81C67"/>
    <w:rsid w:val="00B81CF6"/>
    <w:rsid w:val="00B81EC9"/>
    <w:rsid w:val="00B81F06"/>
    <w:rsid w:val="00B82261"/>
    <w:rsid w:val="00B82415"/>
    <w:rsid w:val="00B8241C"/>
    <w:rsid w:val="00B8255F"/>
    <w:rsid w:val="00B826C4"/>
    <w:rsid w:val="00B8290A"/>
    <w:rsid w:val="00B82946"/>
    <w:rsid w:val="00B82983"/>
    <w:rsid w:val="00B82B1E"/>
    <w:rsid w:val="00B82BBE"/>
    <w:rsid w:val="00B82CF4"/>
    <w:rsid w:val="00B83247"/>
    <w:rsid w:val="00B83347"/>
    <w:rsid w:val="00B83445"/>
    <w:rsid w:val="00B83536"/>
    <w:rsid w:val="00B836B4"/>
    <w:rsid w:val="00B8385C"/>
    <w:rsid w:val="00B83993"/>
    <w:rsid w:val="00B83BAA"/>
    <w:rsid w:val="00B83CE4"/>
    <w:rsid w:val="00B83E7F"/>
    <w:rsid w:val="00B83EC8"/>
    <w:rsid w:val="00B841BD"/>
    <w:rsid w:val="00B84287"/>
    <w:rsid w:val="00B84308"/>
    <w:rsid w:val="00B8449C"/>
    <w:rsid w:val="00B845C8"/>
    <w:rsid w:val="00B846AD"/>
    <w:rsid w:val="00B84A69"/>
    <w:rsid w:val="00B84D3D"/>
    <w:rsid w:val="00B84EAC"/>
    <w:rsid w:val="00B850AD"/>
    <w:rsid w:val="00B8569A"/>
    <w:rsid w:val="00B858D4"/>
    <w:rsid w:val="00B85E39"/>
    <w:rsid w:val="00B85EE5"/>
    <w:rsid w:val="00B864C7"/>
    <w:rsid w:val="00B86752"/>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15"/>
    <w:rsid w:val="00B87FB3"/>
    <w:rsid w:val="00B901EB"/>
    <w:rsid w:val="00B902C8"/>
    <w:rsid w:val="00B903DF"/>
    <w:rsid w:val="00B904AC"/>
    <w:rsid w:val="00B9052C"/>
    <w:rsid w:val="00B90541"/>
    <w:rsid w:val="00B9056B"/>
    <w:rsid w:val="00B905E4"/>
    <w:rsid w:val="00B90A24"/>
    <w:rsid w:val="00B90CAC"/>
    <w:rsid w:val="00B91102"/>
    <w:rsid w:val="00B91375"/>
    <w:rsid w:val="00B91481"/>
    <w:rsid w:val="00B91594"/>
    <w:rsid w:val="00B919F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3FDE"/>
    <w:rsid w:val="00B94228"/>
    <w:rsid w:val="00B9432A"/>
    <w:rsid w:val="00B94376"/>
    <w:rsid w:val="00B947D0"/>
    <w:rsid w:val="00B947D6"/>
    <w:rsid w:val="00B94855"/>
    <w:rsid w:val="00B94A6B"/>
    <w:rsid w:val="00B94E97"/>
    <w:rsid w:val="00B94EFA"/>
    <w:rsid w:val="00B952C0"/>
    <w:rsid w:val="00B95304"/>
    <w:rsid w:val="00B9530A"/>
    <w:rsid w:val="00B95535"/>
    <w:rsid w:val="00B95554"/>
    <w:rsid w:val="00B9569C"/>
    <w:rsid w:val="00B957BC"/>
    <w:rsid w:val="00B957C9"/>
    <w:rsid w:val="00B9584D"/>
    <w:rsid w:val="00B95858"/>
    <w:rsid w:val="00B95897"/>
    <w:rsid w:val="00B959B5"/>
    <w:rsid w:val="00B95C83"/>
    <w:rsid w:val="00B95D2B"/>
    <w:rsid w:val="00B95DBF"/>
    <w:rsid w:val="00B95F41"/>
    <w:rsid w:val="00B96019"/>
    <w:rsid w:val="00B960F6"/>
    <w:rsid w:val="00B96444"/>
    <w:rsid w:val="00B96981"/>
    <w:rsid w:val="00B96B2C"/>
    <w:rsid w:val="00B96E1C"/>
    <w:rsid w:val="00B96EA1"/>
    <w:rsid w:val="00B96F6F"/>
    <w:rsid w:val="00B97244"/>
    <w:rsid w:val="00B9747E"/>
    <w:rsid w:val="00B974C5"/>
    <w:rsid w:val="00B975D8"/>
    <w:rsid w:val="00B9772B"/>
    <w:rsid w:val="00B97B7B"/>
    <w:rsid w:val="00B97DEA"/>
    <w:rsid w:val="00BA00B5"/>
    <w:rsid w:val="00BA0332"/>
    <w:rsid w:val="00BA03E3"/>
    <w:rsid w:val="00BA0471"/>
    <w:rsid w:val="00BA0693"/>
    <w:rsid w:val="00BA06FE"/>
    <w:rsid w:val="00BA07FD"/>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DBC"/>
    <w:rsid w:val="00BA3E04"/>
    <w:rsid w:val="00BA405E"/>
    <w:rsid w:val="00BA4091"/>
    <w:rsid w:val="00BA4095"/>
    <w:rsid w:val="00BA41FF"/>
    <w:rsid w:val="00BA437E"/>
    <w:rsid w:val="00BA45E5"/>
    <w:rsid w:val="00BA4886"/>
    <w:rsid w:val="00BA4976"/>
    <w:rsid w:val="00BA4D72"/>
    <w:rsid w:val="00BA52C6"/>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A7EC4"/>
    <w:rsid w:val="00BB00D9"/>
    <w:rsid w:val="00BB0411"/>
    <w:rsid w:val="00BB0987"/>
    <w:rsid w:val="00BB0E67"/>
    <w:rsid w:val="00BB0F61"/>
    <w:rsid w:val="00BB128C"/>
    <w:rsid w:val="00BB12B5"/>
    <w:rsid w:val="00BB130D"/>
    <w:rsid w:val="00BB159C"/>
    <w:rsid w:val="00BB15DA"/>
    <w:rsid w:val="00BB17DC"/>
    <w:rsid w:val="00BB1899"/>
    <w:rsid w:val="00BB1E69"/>
    <w:rsid w:val="00BB1EB5"/>
    <w:rsid w:val="00BB1EBA"/>
    <w:rsid w:val="00BB1FB2"/>
    <w:rsid w:val="00BB21F6"/>
    <w:rsid w:val="00BB23B3"/>
    <w:rsid w:val="00BB29D5"/>
    <w:rsid w:val="00BB2A5A"/>
    <w:rsid w:val="00BB2A93"/>
    <w:rsid w:val="00BB2BF6"/>
    <w:rsid w:val="00BB2C93"/>
    <w:rsid w:val="00BB2D73"/>
    <w:rsid w:val="00BB2EEB"/>
    <w:rsid w:val="00BB32EC"/>
    <w:rsid w:val="00BB346B"/>
    <w:rsid w:val="00BB36E8"/>
    <w:rsid w:val="00BB371C"/>
    <w:rsid w:val="00BB3CFB"/>
    <w:rsid w:val="00BB4352"/>
    <w:rsid w:val="00BB4555"/>
    <w:rsid w:val="00BB4795"/>
    <w:rsid w:val="00BB483B"/>
    <w:rsid w:val="00BB494D"/>
    <w:rsid w:val="00BB49B4"/>
    <w:rsid w:val="00BB4AFE"/>
    <w:rsid w:val="00BB4C77"/>
    <w:rsid w:val="00BB4D9F"/>
    <w:rsid w:val="00BB502A"/>
    <w:rsid w:val="00BB53CB"/>
    <w:rsid w:val="00BB54FA"/>
    <w:rsid w:val="00BB5569"/>
    <w:rsid w:val="00BB55EC"/>
    <w:rsid w:val="00BB5696"/>
    <w:rsid w:val="00BB5A22"/>
    <w:rsid w:val="00BB5D3A"/>
    <w:rsid w:val="00BB5D8C"/>
    <w:rsid w:val="00BB624A"/>
    <w:rsid w:val="00BB62C2"/>
    <w:rsid w:val="00BB642A"/>
    <w:rsid w:val="00BB648A"/>
    <w:rsid w:val="00BB64C1"/>
    <w:rsid w:val="00BB661F"/>
    <w:rsid w:val="00BB667E"/>
    <w:rsid w:val="00BB6A85"/>
    <w:rsid w:val="00BB6CE7"/>
    <w:rsid w:val="00BB6D97"/>
    <w:rsid w:val="00BB7187"/>
    <w:rsid w:val="00BB72D9"/>
    <w:rsid w:val="00BB74BA"/>
    <w:rsid w:val="00BB7555"/>
    <w:rsid w:val="00BB7663"/>
    <w:rsid w:val="00BB7720"/>
    <w:rsid w:val="00BB7733"/>
    <w:rsid w:val="00BB7919"/>
    <w:rsid w:val="00BB79E5"/>
    <w:rsid w:val="00BB7A06"/>
    <w:rsid w:val="00BB7A4A"/>
    <w:rsid w:val="00BB7AE3"/>
    <w:rsid w:val="00BB7AE6"/>
    <w:rsid w:val="00BB7F1D"/>
    <w:rsid w:val="00BC008F"/>
    <w:rsid w:val="00BC00DA"/>
    <w:rsid w:val="00BC0500"/>
    <w:rsid w:val="00BC058C"/>
    <w:rsid w:val="00BC0605"/>
    <w:rsid w:val="00BC0D72"/>
    <w:rsid w:val="00BC11F3"/>
    <w:rsid w:val="00BC1780"/>
    <w:rsid w:val="00BC194E"/>
    <w:rsid w:val="00BC1DC1"/>
    <w:rsid w:val="00BC20C3"/>
    <w:rsid w:val="00BC2706"/>
    <w:rsid w:val="00BC292B"/>
    <w:rsid w:val="00BC2EE7"/>
    <w:rsid w:val="00BC2F15"/>
    <w:rsid w:val="00BC30B7"/>
    <w:rsid w:val="00BC3581"/>
    <w:rsid w:val="00BC3587"/>
    <w:rsid w:val="00BC3705"/>
    <w:rsid w:val="00BC370F"/>
    <w:rsid w:val="00BC3934"/>
    <w:rsid w:val="00BC39E8"/>
    <w:rsid w:val="00BC3C38"/>
    <w:rsid w:val="00BC3E46"/>
    <w:rsid w:val="00BC3F64"/>
    <w:rsid w:val="00BC41A0"/>
    <w:rsid w:val="00BC43DC"/>
    <w:rsid w:val="00BC4424"/>
    <w:rsid w:val="00BC4811"/>
    <w:rsid w:val="00BC495A"/>
    <w:rsid w:val="00BC4B91"/>
    <w:rsid w:val="00BC4EE3"/>
    <w:rsid w:val="00BC4F88"/>
    <w:rsid w:val="00BC5416"/>
    <w:rsid w:val="00BC55D5"/>
    <w:rsid w:val="00BC560E"/>
    <w:rsid w:val="00BC58D2"/>
    <w:rsid w:val="00BC6320"/>
    <w:rsid w:val="00BC64A7"/>
    <w:rsid w:val="00BC657B"/>
    <w:rsid w:val="00BC6B77"/>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9E0"/>
    <w:rsid w:val="00BD0B22"/>
    <w:rsid w:val="00BD0CB4"/>
    <w:rsid w:val="00BD0E12"/>
    <w:rsid w:val="00BD0FF4"/>
    <w:rsid w:val="00BD1236"/>
    <w:rsid w:val="00BD13EB"/>
    <w:rsid w:val="00BD1AE8"/>
    <w:rsid w:val="00BD1B48"/>
    <w:rsid w:val="00BD1C4F"/>
    <w:rsid w:val="00BD1C84"/>
    <w:rsid w:val="00BD1F65"/>
    <w:rsid w:val="00BD22E9"/>
    <w:rsid w:val="00BD24C4"/>
    <w:rsid w:val="00BD2677"/>
    <w:rsid w:val="00BD29C2"/>
    <w:rsid w:val="00BD2B57"/>
    <w:rsid w:val="00BD2E0B"/>
    <w:rsid w:val="00BD30E9"/>
    <w:rsid w:val="00BD32B2"/>
    <w:rsid w:val="00BD32F4"/>
    <w:rsid w:val="00BD3537"/>
    <w:rsid w:val="00BD3609"/>
    <w:rsid w:val="00BD3693"/>
    <w:rsid w:val="00BD39EA"/>
    <w:rsid w:val="00BD3A94"/>
    <w:rsid w:val="00BD3F08"/>
    <w:rsid w:val="00BD401D"/>
    <w:rsid w:val="00BD4217"/>
    <w:rsid w:val="00BD472E"/>
    <w:rsid w:val="00BD4C82"/>
    <w:rsid w:val="00BD4F70"/>
    <w:rsid w:val="00BD5042"/>
    <w:rsid w:val="00BD594B"/>
    <w:rsid w:val="00BD598B"/>
    <w:rsid w:val="00BD5C52"/>
    <w:rsid w:val="00BD5D36"/>
    <w:rsid w:val="00BD5FAB"/>
    <w:rsid w:val="00BD62C4"/>
    <w:rsid w:val="00BD62C8"/>
    <w:rsid w:val="00BD64F5"/>
    <w:rsid w:val="00BD69B8"/>
    <w:rsid w:val="00BD727E"/>
    <w:rsid w:val="00BD7466"/>
    <w:rsid w:val="00BD7572"/>
    <w:rsid w:val="00BD774E"/>
    <w:rsid w:val="00BD77D1"/>
    <w:rsid w:val="00BD7BE5"/>
    <w:rsid w:val="00BE038F"/>
    <w:rsid w:val="00BE04FF"/>
    <w:rsid w:val="00BE0582"/>
    <w:rsid w:val="00BE06FF"/>
    <w:rsid w:val="00BE0727"/>
    <w:rsid w:val="00BE0881"/>
    <w:rsid w:val="00BE0CC9"/>
    <w:rsid w:val="00BE0D62"/>
    <w:rsid w:val="00BE1279"/>
    <w:rsid w:val="00BE12C5"/>
    <w:rsid w:val="00BE12E1"/>
    <w:rsid w:val="00BE135C"/>
    <w:rsid w:val="00BE1506"/>
    <w:rsid w:val="00BE1706"/>
    <w:rsid w:val="00BE1907"/>
    <w:rsid w:val="00BE192B"/>
    <w:rsid w:val="00BE1AA1"/>
    <w:rsid w:val="00BE1BDF"/>
    <w:rsid w:val="00BE1C68"/>
    <w:rsid w:val="00BE1FF0"/>
    <w:rsid w:val="00BE208D"/>
    <w:rsid w:val="00BE209A"/>
    <w:rsid w:val="00BE210A"/>
    <w:rsid w:val="00BE225C"/>
    <w:rsid w:val="00BE22D8"/>
    <w:rsid w:val="00BE2579"/>
    <w:rsid w:val="00BE2A24"/>
    <w:rsid w:val="00BE2BE2"/>
    <w:rsid w:val="00BE2FEA"/>
    <w:rsid w:val="00BE30FF"/>
    <w:rsid w:val="00BE34B8"/>
    <w:rsid w:val="00BE3F78"/>
    <w:rsid w:val="00BE3F9A"/>
    <w:rsid w:val="00BE3FE9"/>
    <w:rsid w:val="00BE4296"/>
    <w:rsid w:val="00BE42DA"/>
    <w:rsid w:val="00BE43B2"/>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3D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8E1"/>
    <w:rsid w:val="00BF0C18"/>
    <w:rsid w:val="00BF0C9C"/>
    <w:rsid w:val="00BF0DE3"/>
    <w:rsid w:val="00BF0E3F"/>
    <w:rsid w:val="00BF1014"/>
    <w:rsid w:val="00BF10B0"/>
    <w:rsid w:val="00BF114E"/>
    <w:rsid w:val="00BF14A2"/>
    <w:rsid w:val="00BF156D"/>
    <w:rsid w:val="00BF1629"/>
    <w:rsid w:val="00BF22EF"/>
    <w:rsid w:val="00BF27E9"/>
    <w:rsid w:val="00BF2B7C"/>
    <w:rsid w:val="00BF2E16"/>
    <w:rsid w:val="00BF2FC9"/>
    <w:rsid w:val="00BF2FD9"/>
    <w:rsid w:val="00BF31A4"/>
    <w:rsid w:val="00BF31F5"/>
    <w:rsid w:val="00BF327D"/>
    <w:rsid w:val="00BF32C5"/>
    <w:rsid w:val="00BF32C6"/>
    <w:rsid w:val="00BF3386"/>
    <w:rsid w:val="00BF338E"/>
    <w:rsid w:val="00BF3436"/>
    <w:rsid w:val="00BF346C"/>
    <w:rsid w:val="00BF36C0"/>
    <w:rsid w:val="00BF41D0"/>
    <w:rsid w:val="00BF439C"/>
    <w:rsid w:val="00BF44C7"/>
    <w:rsid w:val="00BF46E8"/>
    <w:rsid w:val="00BF485A"/>
    <w:rsid w:val="00BF4ABF"/>
    <w:rsid w:val="00BF4AC4"/>
    <w:rsid w:val="00BF4CF0"/>
    <w:rsid w:val="00BF4D05"/>
    <w:rsid w:val="00BF56C6"/>
    <w:rsid w:val="00BF5987"/>
    <w:rsid w:val="00BF5A2F"/>
    <w:rsid w:val="00BF5A58"/>
    <w:rsid w:val="00BF5BEB"/>
    <w:rsid w:val="00BF5C77"/>
    <w:rsid w:val="00BF5E34"/>
    <w:rsid w:val="00BF6008"/>
    <w:rsid w:val="00BF6160"/>
    <w:rsid w:val="00BF6188"/>
    <w:rsid w:val="00BF626B"/>
    <w:rsid w:val="00BF62D2"/>
    <w:rsid w:val="00BF62EF"/>
    <w:rsid w:val="00BF631A"/>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AB0"/>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A18"/>
    <w:rsid w:val="00C05BA1"/>
    <w:rsid w:val="00C05D6C"/>
    <w:rsid w:val="00C05E20"/>
    <w:rsid w:val="00C06598"/>
    <w:rsid w:val="00C066C7"/>
    <w:rsid w:val="00C066E3"/>
    <w:rsid w:val="00C06987"/>
    <w:rsid w:val="00C069C6"/>
    <w:rsid w:val="00C06C8B"/>
    <w:rsid w:val="00C06EA9"/>
    <w:rsid w:val="00C0742C"/>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429"/>
    <w:rsid w:val="00C11529"/>
    <w:rsid w:val="00C11567"/>
    <w:rsid w:val="00C115BD"/>
    <w:rsid w:val="00C115D8"/>
    <w:rsid w:val="00C11630"/>
    <w:rsid w:val="00C11785"/>
    <w:rsid w:val="00C117FA"/>
    <w:rsid w:val="00C11C97"/>
    <w:rsid w:val="00C11CDF"/>
    <w:rsid w:val="00C11D69"/>
    <w:rsid w:val="00C11DE5"/>
    <w:rsid w:val="00C11E25"/>
    <w:rsid w:val="00C11EC9"/>
    <w:rsid w:val="00C1235E"/>
    <w:rsid w:val="00C126E2"/>
    <w:rsid w:val="00C12821"/>
    <w:rsid w:val="00C128E6"/>
    <w:rsid w:val="00C12973"/>
    <w:rsid w:val="00C12999"/>
    <w:rsid w:val="00C129CC"/>
    <w:rsid w:val="00C12DDC"/>
    <w:rsid w:val="00C12EEC"/>
    <w:rsid w:val="00C13131"/>
    <w:rsid w:val="00C13273"/>
    <w:rsid w:val="00C13584"/>
    <w:rsid w:val="00C13680"/>
    <w:rsid w:val="00C13751"/>
    <w:rsid w:val="00C1389C"/>
    <w:rsid w:val="00C13938"/>
    <w:rsid w:val="00C1395C"/>
    <w:rsid w:val="00C13A0A"/>
    <w:rsid w:val="00C13B42"/>
    <w:rsid w:val="00C13CA6"/>
    <w:rsid w:val="00C13CD0"/>
    <w:rsid w:val="00C13CD9"/>
    <w:rsid w:val="00C147D3"/>
    <w:rsid w:val="00C14881"/>
    <w:rsid w:val="00C14BF9"/>
    <w:rsid w:val="00C14FEF"/>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6EEB"/>
    <w:rsid w:val="00C16F4C"/>
    <w:rsid w:val="00C170CC"/>
    <w:rsid w:val="00C1722D"/>
    <w:rsid w:val="00C17284"/>
    <w:rsid w:val="00C17489"/>
    <w:rsid w:val="00C17754"/>
    <w:rsid w:val="00C17B54"/>
    <w:rsid w:val="00C17B91"/>
    <w:rsid w:val="00C17BA7"/>
    <w:rsid w:val="00C17BC1"/>
    <w:rsid w:val="00C17C99"/>
    <w:rsid w:val="00C17CD5"/>
    <w:rsid w:val="00C17E20"/>
    <w:rsid w:val="00C20205"/>
    <w:rsid w:val="00C20439"/>
    <w:rsid w:val="00C20568"/>
    <w:rsid w:val="00C209BF"/>
    <w:rsid w:val="00C20A15"/>
    <w:rsid w:val="00C20E1E"/>
    <w:rsid w:val="00C20FF1"/>
    <w:rsid w:val="00C21178"/>
    <w:rsid w:val="00C21254"/>
    <w:rsid w:val="00C215CC"/>
    <w:rsid w:val="00C218D7"/>
    <w:rsid w:val="00C21D40"/>
    <w:rsid w:val="00C21D50"/>
    <w:rsid w:val="00C22392"/>
    <w:rsid w:val="00C22459"/>
    <w:rsid w:val="00C22462"/>
    <w:rsid w:val="00C226C6"/>
    <w:rsid w:val="00C22993"/>
    <w:rsid w:val="00C22A46"/>
    <w:rsid w:val="00C22B29"/>
    <w:rsid w:val="00C22BF2"/>
    <w:rsid w:val="00C22BF7"/>
    <w:rsid w:val="00C2310B"/>
    <w:rsid w:val="00C231A2"/>
    <w:rsid w:val="00C232A2"/>
    <w:rsid w:val="00C23A0B"/>
    <w:rsid w:val="00C23A91"/>
    <w:rsid w:val="00C23CA4"/>
    <w:rsid w:val="00C23EBF"/>
    <w:rsid w:val="00C24055"/>
    <w:rsid w:val="00C242D2"/>
    <w:rsid w:val="00C242DD"/>
    <w:rsid w:val="00C2433D"/>
    <w:rsid w:val="00C2439C"/>
    <w:rsid w:val="00C24440"/>
    <w:rsid w:val="00C24695"/>
    <w:rsid w:val="00C246AA"/>
    <w:rsid w:val="00C2473C"/>
    <w:rsid w:val="00C24834"/>
    <w:rsid w:val="00C249AB"/>
    <w:rsid w:val="00C24A12"/>
    <w:rsid w:val="00C24B20"/>
    <w:rsid w:val="00C24BE1"/>
    <w:rsid w:val="00C24D1A"/>
    <w:rsid w:val="00C24EEF"/>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59F"/>
    <w:rsid w:val="00C2797F"/>
    <w:rsid w:val="00C27BED"/>
    <w:rsid w:val="00C27D48"/>
    <w:rsid w:val="00C301C2"/>
    <w:rsid w:val="00C3060C"/>
    <w:rsid w:val="00C308E4"/>
    <w:rsid w:val="00C30EA7"/>
    <w:rsid w:val="00C30FEA"/>
    <w:rsid w:val="00C30FEB"/>
    <w:rsid w:val="00C31166"/>
    <w:rsid w:val="00C312AA"/>
    <w:rsid w:val="00C316EF"/>
    <w:rsid w:val="00C31F8A"/>
    <w:rsid w:val="00C31FB1"/>
    <w:rsid w:val="00C3234D"/>
    <w:rsid w:val="00C32800"/>
    <w:rsid w:val="00C3282A"/>
    <w:rsid w:val="00C3284B"/>
    <w:rsid w:val="00C32CE6"/>
    <w:rsid w:val="00C32DFF"/>
    <w:rsid w:val="00C330BF"/>
    <w:rsid w:val="00C331F6"/>
    <w:rsid w:val="00C333A1"/>
    <w:rsid w:val="00C33A84"/>
    <w:rsid w:val="00C33B2A"/>
    <w:rsid w:val="00C3400D"/>
    <w:rsid w:val="00C34051"/>
    <w:rsid w:val="00C3425F"/>
    <w:rsid w:val="00C342A5"/>
    <w:rsid w:val="00C34352"/>
    <w:rsid w:val="00C34658"/>
    <w:rsid w:val="00C34899"/>
    <w:rsid w:val="00C348ED"/>
    <w:rsid w:val="00C349C5"/>
    <w:rsid w:val="00C34CE7"/>
    <w:rsid w:val="00C34EC9"/>
    <w:rsid w:val="00C34F93"/>
    <w:rsid w:val="00C34FDC"/>
    <w:rsid w:val="00C352BB"/>
    <w:rsid w:val="00C353AD"/>
    <w:rsid w:val="00C35414"/>
    <w:rsid w:val="00C355C2"/>
    <w:rsid w:val="00C35799"/>
    <w:rsid w:val="00C357B8"/>
    <w:rsid w:val="00C357D0"/>
    <w:rsid w:val="00C3590F"/>
    <w:rsid w:val="00C35DAC"/>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07AC"/>
    <w:rsid w:val="00C41177"/>
    <w:rsid w:val="00C4173B"/>
    <w:rsid w:val="00C41A8C"/>
    <w:rsid w:val="00C41AEF"/>
    <w:rsid w:val="00C41F3E"/>
    <w:rsid w:val="00C42377"/>
    <w:rsid w:val="00C427CD"/>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A5A"/>
    <w:rsid w:val="00C44BD1"/>
    <w:rsid w:val="00C45343"/>
    <w:rsid w:val="00C453D8"/>
    <w:rsid w:val="00C4540E"/>
    <w:rsid w:val="00C4541D"/>
    <w:rsid w:val="00C454A3"/>
    <w:rsid w:val="00C455CE"/>
    <w:rsid w:val="00C45750"/>
    <w:rsid w:val="00C45831"/>
    <w:rsid w:val="00C4593E"/>
    <w:rsid w:val="00C45A9C"/>
    <w:rsid w:val="00C45E86"/>
    <w:rsid w:val="00C468AB"/>
    <w:rsid w:val="00C4690C"/>
    <w:rsid w:val="00C46B36"/>
    <w:rsid w:val="00C46CFC"/>
    <w:rsid w:val="00C46EE0"/>
    <w:rsid w:val="00C4735A"/>
    <w:rsid w:val="00C4745D"/>
    <w:rsid w:val="00C4746A"/>
    <w:rsid w:val="00C47601"/>
    <w:rsid w:val="00C47C00"/>
    <w:rsid w:val="00C47C54"/>
    <w:rsid w:val="00C47E2B"/>
    <w:rsid w:val="00C47F3E"/>
    <w:rsid w:val="00C5015B"/>
    <w:rsid w:val="00C504B4"/>
    <w:rsid w:val="00C5067D"/>
    <w:rsid w:val="00C506AB"/>
    <w:rsid w:val="00C5075C"/>
    <w:rsid w:val="00C50C38"/>
    <w:rsid w:val="00C50CBF"/>
    <w:rsid w:val="00C50EA6"/>
    <w:rsid w:val="00C50FE2"/>
    <w:rsid w:val="00C5107F"/>
    <w:rsid w:val="00C5110A"/>
    <w:rsid w:val="00C5120C"/>
    <w:rsid w:val="00C512F0"/>
    <w:rsid w:val="00C51370"/>
    <w:rsid w:val="00C51499"/>
    <w:rsid w:val="00C517C8"/>
    <w:rsid w:val="00C51803"/>
    <w:rsid w:val="00C5184D"/>
    <w:rsid w:val="00C518B6"/>
    <w:rsid w:val="00C51925"/>
    <w:rsid w:val="00C51AD7"/>
    <w:rsid w:val="00C51B25"/>
    <w:rsid w:val="00C51BAE"/>
    <w:rsid w:val="00C51D72"/>
    <w:rsid w:val="00C51FF0"/>
    <w:rsid w:val="00C521EB"/>
    <w:rsid w:val="00C5225A"/>
    <w:rsid w:val="00C527C8"/>
    <w:rsid w:val="00C52824"/>
    <w:rsid w:val="00C52831"/>
    <w:rsid w:val="00C5292E"/>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286"/>
    <w:rsid w:val="00C56881"/>
    <w:rsid w:val="00C56A18"/>
    <w:rsid w:val="00C56CEE"/>
    <w:rsid w:val="00C56E09"/>
    <w:rsid w:val="00C56F21"/>
    <w:rsid w:val="00C575F7"/>
    <w:rsid w:val="00C57635"/>
    <w:rsid w:val="00C578B3"/>
    <w:rsid w:val="00C57AA6"/>
    <w:rsid w:val="00C57C8C"/>
    <w:rsid w:val="00C57D81"/>
    <w:rsid w:val="00C57DA2"/>
    <w:rsid w:val="00C57F30"/>
    <w:rsid w:val="00C60194"/>
    <w:rsid w:val="00C602A6"/>
    <w:rsid w:val="00C6042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526"/>
    <w:rsid w:val="00C626B3"/>
    <w:rsid w:val="00C62810"/>
    <w:rsid w:val="00C6295B"/>
    <w:rsid w:val="00C62AC5"/>
    <w:rsid w:val="00C62B15"/>
    <w:rsid w:val="00C62E69"/>
    <w:rsid w:val="00C62F0C"/>
    <w:rsid w:val="00C63101"/>
    <w:rsid w:val="00C6327F"/>
    <w:rsid w:val="00C63697"/>
    <w:rsid w:val="00C63744"/>
    <w:rsid w:val="00C638A7"/>
    <w:rsid w:val="00C63CE2"/>
    <w:rsid w:val="00C640CA"/>
    <w:rsid w:val="00C64287"/>
    <w:rsid w:val="00C6454B"/>
    <w:rsid w:val="00C645E6"/>
    <w:rsid w:val="00C6466E"/>
    <w:rsid w:val="00C6482F"/>
    <w:rsid w:val="00C648D1"/>
    <w:rsid w:val="00C64D81"/>
    <w:rsid w:val="00C64F30"/>
    <w:rsid w:val="00C64F3C"/>
    <w:rsid w:val="00C652C2"/>
    <w:rsid w:val="00C654EB"/>
    <w:rsid w:val="00C65533"/>
    <w:rsid w:val="00C65695"/>
    <w:rsid w:val="00C65AA3"/>
    <w:rsid w:val="00C65DEE"/>
    <w:rsid w:val="00C662CD"/>
    <w:rsid w:val="00C66484"/>
    <w:rsid w:val="00C6651F"/>
    <w:rsid w:val="00C66525"/>
    <w:rsid w:val="00C666AD"/>
    <w:rsid w:val="00C6670D"/>
    <w:rsid w:val="00C66738"/>
    <w:rsid w:val="00C66912"/>
    <w:rsid w:val="00C6699B"/>
    <w:rsid w:val="00C66B54"/>
    <w:rsid w:val="00C66BB2"/>
    <w:rsid w:val="00C6704E"/>
    <w:rsid w:val="00C67113"/>
    <w:rsid w:val="00C677B0"/>
    <w:rsid w:val="00C67897"/>
    <w:rsid w:val="00C67982"/>
    <w:rsid w:val="00C67A1C"/>
    <w:rsid w:val="00C67AE1"/>
    <w:rsid w:val="00C67BCE"/>
    <w:rsid w:val="00C67CB1"/>
    <w:rsid w:val="00C67EE4"/>
    <w:rsid w:val="00C700D8"/>
    <w:rsid w:val="00C70BCB"/>
    <w:rsid w:val="00C710DD"/>
    <w:rsid w:val="00C71245"/>
    <w:rsid w:val="00C71516"/>
    <w:rsid w:val="00C71A75"/>
    <w:rsid w:val="00C71DE8"/>
    <w:rsid w:val="00C7215A"/>
    <w:rsid w:val="00C724F4"/>
    <w:rsid w:val="00C727DD"/>
    <w:rsid w:val="00C729FE"/>
    <w:rsid w:val="00C72B13"/>
    <w:rsid w:val="00C72B29"/>
    <w:rsid w:val="00C72BF0"/>
    <w:rsid w:val="00C72C4A"/>
    <w:rsid w:val="00C72D36"/>
    <w:rsid w:val="00C72E56"/>
    <w:rsid w:val="00C72ECA"/>
    <w:rsid w:val="00C72F33"/>
    <w:rsid w:val="00C72F56"/>
    <w:rsid w:val="00C72FDE"/>
    <w:rsid w:val="00C73273"/>
    <w:rsid w:val="00C73374"/>
    <w:rsid w:val="00C7368C"/>
    <w:rsid w:val="00C73BEA"/>
    <w:rsid w:val="00C744AE"/>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5AA9"/>
    <w:rsid w:val="00C760FF"/>
    <w:rsid w:val="00C76227"/>
    <w:rsid w:val="00C76384"/>
    <w:rsid w:val="00C766F6"/>
    <w:rsid w:val="00C7690F"/>
    <w:rsid w:val="00C76CF9"/>
    <w:rsid w:val="00C76F98"/>
    <w:rsid w:val="00C76FC8"/>
    <w:rsid w:val="00C7705A"/>
    <w:rsid w:val="00C770E1"/>
    <w:rsid w:val="00C7728F"/>
    <w:rsid w:val="00C77489"/>
    <w:rsid w:val="00C777CB"/>
    <w:rsid w:val="00C7797D"/>
    <w:rsid w:val="00C804BD"/>
    <w:rsid w:val="00C80958"/>
    <w:rsid w:val="00C80C24"/>
    <w:rsid w:val="00C80CFB"/>
    <w:rsid w:val="00C80D32"/>
    <w:rsid w:val="00C80E40"/>
    <w:rsid w:val="00C81042"/>
    <w:rsid w:val="00C8107D"/>
    <w:rsid w:val="00C81179"/>
    <w:rsid w:val="00C8129C"/>
    <w:rsid w:val="00C81455"/>
    <w:rsid w:val="00C814C3"/>
    <w:rsid w:val="00C818EB"/>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9A5"/>
    <w:rsid w:val="00C83DB1"/>
    <w:rsid w:val="00C840E2"/>
    <w:rsid w:val="00C841F3"/>
    <w:rsid w:val="00C84682"/>
    <w:rsid w:val="00C846DB"/>
    <w:rsid w:val="00C847DE"/>
    <w:rsid w:val="00C84AA1"/>
    <w:rsid w:val="00C84E56"/>
    <w:rsid w:val="00C84F68"/>
    <w:rsid w:val="00C84FC1"/>
    <w:rsid w:val="00C85081"/>
    <w:rsid w:val="00C851FD"/>
    <w:rsid w:val="00C85955"/>
    <w:rsid w:val="00C85B6A"/>
    <w:rsid w:val="00C85E57"/>
    <w:rsid w:val="00C85EB8"/>
    <w:rsid w:val="00C860F2"/>
    <w:rsid w:val="00C86131"/>
    <w:rsid w:val="00C862CC"/>
    <w:rsid w:val="00C862EA"/>
    <w:rsid w:val="00C863C1"/>
    <w:rsid w:val="00C86483"/>
    <w:rsid w:val="00C865F4"/>
    <w:rsid w:val="00C86658"/>
    <w:rsid w:val="00C867FA"/>
    <w:rsid w:val="00C86A2F"/>
    <w:rsid w:val="00C86B16"/>
    <w:rsid w:val="00C86DEB"/>
    <w:rsid w:val="00C86EF4"/>
    <w:rsid w:val="00C872B4"/>
    <w:rsid w:val="00C873BE"/>
    <w:rsid w:val="00C87478"/>
    <w:rsid w:val="00C875B2"/>
    <w:rsid w:val="00C87857"/>
    <w:rsid w:val="00C87ADB"/>
    <w:rsid w:val="00C87B43"/>
    <w:rsid w:val="00C87CA2"/>
    <w:rsid w:val="00C9007B"/>
    <w:rsid w:val="00C900E4"/>
    <w:rsid w:val="00C905A1"/>
    <w:rsid w:val="00C9072F"/>
    <w:rsid w:val="00C90815"/>
    <w:rsid w:val="00C9086A"/>
    <w:rsid w:val="00C90A7C"/>
    <w:rsid w:val="00C90B09"/>
    <w:rsid w:val="00C90C13"/>
    <w:rsid w:val="00C90E60"/>
    <w:rsid w:val="00C90F6A"/>
    <w:rsid w:val="00C91253"/>
    <w:rsid w:val="00C91619"/>
    <w:rsid w:val="00C91958"/>
    <w:rsid w:val="00C91B7A"/>
    <w:rsid w:val="00C91C65"/>
    <w:rsid w:val="00C91C76"/>
    <w:rsid w:val="00C91D75"/>
    <w:rsid w:val="00C920FC"/>
    <w:rsid w:val="00C923D6"/>
    <w:rsid w:val="00C92A71"/>
    <w:rsid w:val="00C92B70"/>
    <w:rsid w:val="00C92BCA"/>
    <w:rsid w:val="00C92D88"/>
    <w:rsid w:val="00C92E50"/>
    <w:rsid w:val="00C92F14"/>
    <w:rsid w:val="00C92FFF"/>
    <w:rsid w:val="00C931CD"/>
    <w:rsid w:val="00C932D2"/>
    <w:rsid w:val="00C93611"/>
    <w:rsid w:val="00C936A0"/>
    <w:rsid w:val="00C937EF"/>
    <w:rsid w:val="00C93889"/>
    <w:rsid w:val="00C939A0"/>
    <w:rsid w:val="00C93AF0"/>
    <w:rsid w:val="00C93B11"/>
    <w:rsid w:val="00C93C8E"/>
    <w:rsid w:val="00C93D06"/>
    <w:rsid w:val="00C94131"/>
    <w:rsid w:val="00C94237"/>
    <w:rsid w:val="00C9435C"/>
    <w:rsid w:val="00C943CE"/>
    <w:rsid w:val="00C947D8"/>
    <w:rsid w:val="00C948C4"/>
    <w:rsid w:val="00C94E4E"/>
    <w:rsid w:val="00C950FF"/>
    <w:rsid w:val="00C95254"/>
    <w:rsid w:val="00C9529A"/>
    <w:rsid w:val="00C953AE"/>
    <w:rsid w:val="00C955B3"/>
    <w:rsid w:val="00C957EF"/>
    <w:rsid w:val="00C958D4"/>
    <w:rsid w:val="00C95903"/>
    <w:rsid w:val="00C95B93"/>
    <w:rsid w:val="00C95FC5"/>
    <w:rsid w:val="00C9618D"/>
    <w:rsid w:val="00C964B2"/>
    <w:rsid w:val="00C96847"/>
    <w:rsid w:val="00C96915"/>
    <w:rsid w:val="00C969E5"/>
    <w:rsid w:val="00C96A1E"/>
    <w:rsid w:val="00C96E3B"/>
    <w:rsid w:val="00C96FE9"/>
    <w:rsid w:val="00C97000"/>
    <w:rsid w:val="00C9707F"/>
    <w:rsid w:val="00C97208"/>
    <w:rsid w:val="00C973B5"/>
    <w:rsid w:val="00C978C2"/>
    <w:rsid w:val="00C979A5"/>
    <w:rsid w:val="00C97EC5"/>
    <w:rsid w:val="00C97EF8"/>
    <w:rsid w:val="00C97F10"/>
    <w:rsid w:val="00CA012A"/>
    <w:rsid w:val="00CA01A4"/>
    <w:rsid w:val="00CA03A1"/>
    <w:rsid w:val="00CA06EC"/>
    <w:rsid w:val="00CA0A6E"/>
    <w:rsid w:val="00CA0CCB"/>
    <w:rsid w:val="00CA0E51"/>
    <w:rsid w:val="00CA0F12"/>
    <w:rsid w:val="00CA0FFF"/>
    <w:rsid w:val="00CA103B"/>
    <w:rsid w:val="00CA118B"/>
    <w:rsid w:val="00CA12C1"/>
    <w:rsid w:val="00CA13A1"/>
    <w:rsid w:val="00CA1569"/>
    <w:rsid w:val="00CA16F6"/>
    <w:rsid w:val="00CA17CF"/>
    <w:rsid w:val="00CA1832"/>
    <w:rsid w:val="00CA19DB"/>
    <w:rsid w:val="00CA1BCC"/>
    <w:rsid w:val="00CA2282"/>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3D3A"/>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855"/>
    <w:rsid w:val="00CA6A9B"/>
    <w:rsid w:val="00CA6B62"/>
    <w:rsid w:val="00CA6B7B"/>
    <w:rsid w:val="00CA6CC7"/>
    <w:rsid w:val="00CA6D2A"/>
    <w:rsid w:val="00CA7366"/>
    <w:rsid w:val="00CA7881"/>
    <w:rsid w:val="00CA78A6"/>
    <w:rsid w:val="00CA7D3F"/>
    <w:rsid w:val="00CA7F7C"/>
    <w:rsid w:val="00CB0335"/>
    <w:rsid w:val="00CB04BA"/>
    <w:rsid w:val="00CB06EC"/>
    <w:rsid w:val="00CB07E0"/>
    <w:rsid w:val="00CB09AD"/>
    <w:rsid w:val="00CB10F2"/>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840"/>
    <w:rsid w:val="00CB3B76"/>
    <w:rsid w:val="00CB3FAB"/>
    <w:rsid w:val="00CB4772"/>
    <w:rsid w:val="00CB4BC3"/>
    <w:rsid w:val="00CB4BD8"/>
    <w:rsid w:val="00CB4C77"/>
    <w:rsid w:val="00CB4CA1"/>
    <w:rsid w:val="00CB4D5C"/>
    <w:rsid w:val="00CB4D9C"/>
    <w:rsid w:val="00CB4F41"/>
    <w:rsid w:val="00CB4F84"/>
    <w:rsid w:val="00CB5420"/>
    <w:rsid w:val="00CB5710"/>
    <w:rsid w:val="00CB5783"/>
    <w:rsid w:val="00CB5842"/>
    <w:rsid w:val="00CB597C"/>
    <w:rsid w:val="00CB5CA1"/>
    <w:rsid w:val="00CB5E7A"/>
    <w:rsid w:val="00CB5F2E"/>
    <w:rsid w:val="00CB6036"/>
    <w:rsid w:val="00CB656B"/>
    <w:rsid w:val="00CB66AC"/>
    <w:rsid w:val="00CB6869"/>
    <w:rsid w:val="00CB6BA0"/>
    <w:rsid w:val="00CB6BB8"/>
    <w:rsid w:val="00CB6C53"/>
    <w:rsid w:val="00CB6DE6"/>
    <w:rsid w:val="00CB6E26"/>
    <w:rsid w:val="00CB70D2"/>
    <w:rsid w:val="00CB72B2"/>
    <w:rsid w:val="00CB7632"/>
    <w:rsid w:val="00CB76E2"/>
    <w:rsid w:val="00CB779D"/>
    <w:rsid w:val="00CB7939"/>
    <w:rsid w:val="00CB7F10"/>
    <w:rsid w:val="00CC051C"/>
    <w:rsid w:val="00CC0671"/>
    <w:rsid w:val="00CC0749"/>
    <w:rsid w:val="00CC0B1A"/>
    <w:rsid w:val="00CC0C93"/>
    <w:rsid w:val="00CC0D25"/>
    <w:rsid w:val="00CC0F62"/>
    <w:rsid w:val="00CC1090"/>
    <w:rsid w:val="00CC1095"/>
    <w:rsid w:val="00CC17B9"/>
    <w:rsid w:val="00CC1852"/>
    <w:rsid w:val="00CC1949"/>
    <w:rsid w:val="00CC1B85"/>
    <w:rsid w:val="00CC1C76"/>
    <w:rsid w:val="00CC1E68"/>
    <w:rsid w:val="00CC2131"/>
    <w:rsid w:val="00CC2134"/>
    <w:rsid w:val="00CC2913"/>
    <w:rsid w:val="00CC29E6"/>
    <w:rsid w:val="00CC2FCC"/>
    <w:rsid w:val="00CC3092"/>
    <w:rsid w:val="00CC31F7"/>
    <w:rsid w:val="00CC320C"/>
    <w:rsid w:val="00CC3854"/>
    <w:rsid w:val="00CC3CC2"/>
    <w:rsid w:val="00CC3EC1"/>
    <w:rsid w:val="00CC3F75"/>
    <w:rsid w:val="00CC420E"/>
    <w:rsid w:val="00CC465D"/>
    <w:rsid w:val="00CC4686"/>
    <w:rsid w:val="00CC477A"/>
    <w:rsid w:val="00CC491B"/>
    <w:rsid w:val="00CC49B5"/>
    <w:rsid w:val="00CC4C49"/>
    <w:rsid w:val="00CC4CA9"/>
    <w:rsid w:val="00CC4D47"/>
    <w:rsid w:val="00CC4F05"/>
    <w:rsid w:val="00CC5010"/>
    <w:rsid w:val="00CC560D"/>
    <w:rsid w:val="00CC5632"/>
    <w:rsid w:val="00CC58B1"/>
    <w:rsid w:val="00CC5967"/>
    <w:rsid w:val="00CC5B1E"/>
    <w:rsid w:val="00CC5BAE"/>
    <w:rsid w:val="00CC5C05"/>
    <w:rsid w:val="00CC5D41"/>
    <w:rsid w:val="00CC5E50"/>
    <w:rsid w:val="00CC5E8F"/>
    <w:rsid w:val="00CC612A"/>
    <w:rsid w:val="00CC637C"/>
    <w:rsid w:val="00CC6441"/>
    <w:rsid w:val="00CC64ED"/>
    <w:rsid w:val="00CC692E"/>
    <w:rsid w:val="00CC6E42"/>
    <w:rsid w:val="00CC7103"/>
    <w:rsid w:val="00CC71D1"/>
    <w:rsid w:val="00CC724C"/>
    <w:rsid w:val="00CC72B0"/>
    <w:rsid w:val="00CC7371"/>
    <w:rsid w:val="00CC7777"/>
    <w:rsid w:val="00CC7936"/>
    <w:rsid w:val="00CC7A74"/>
    <w:rsid w:val="00CC7D90"/>
    <w:rsid w:val="00CD0012"/>
    <w:rsid w:val="00CD0042"/>
    <w:rsid w:val="00CD01B5"/>
    <w:rsid w:val="00CD01C9"/>
    <w:rsid w:val="00CD06BC"/>
    <w:rsid w:val="00CD07D8"/>
    <w:rsid w:val="00CD0AEB"/>
    <w:rsid w:val="00CD0B39"/>
    <w:rsid w:val="00CD0E7E"/>
    <w:rsid w:val="00CD0F95"/>
    <w:rsid w:val="00CD100F"/>
    <w:rsid w:val="00CD1069"/>
    <w:rsid w:val="00CD16CB"/>
    <w:rsid w:val="00CD1936"/>
    <w:rsid w:val="00CD19A3"/>
    <w:rsid w:val="00CD1B1F"/>
    <w:rsid w:val="00CD1D47"/>
    <w:rsid w:val="00CD1F69"/>
    <w:rsid w:val="00CD23C2"/>
    <w:rsid w:val="00CD288B"/>
    <w:rsid w:val="00CD289E"/>
    <w:rsid w:val="00CD292F"/>
    <w:rsid w:val="00CD2999"/>
    <w:rsid w:val="00CD2D59"/>
    <w:rsid w:val="00CD2D5C"/>
    <w:rsid w:val="00CD3194"/>
    <w:rsid w:val="00CD3455"/>
    <w:rsid w:val="00CD3635"/>
    <w:rsid w:val="00CD369D"/>
    <w:rsid w:val="00CD36DC"/>
    <w:rsid w:val="00CD379F"/>
    <w:rsid w:val="00CD4005"/>
    <w:rsid w:val="00CD4582"/>
    <w:rsid w:val="00CD460F"/>
    <w:rsid w:val="00CD48E7"/>
    <w:rsid w:val="00CD4E90"/>
    <w:rsid w:val="00CD4FD4"/>
    <w:rsid w:val="00CD5261"/>
    <w:rsid w:val="00CD52E9"/>
    <w:rsid w:val="00CD53FE"/>
    <w:rsid w:val="00CD55D0"/>
    <w:rsid w:val="00CD591A"/>
    <w:rsid w:val="00CD5983"/>
    <w:rsid w:val="00CD59FE"/>
    <w:rsid w:val="00CD5C2F"/>
    <w:rsid w:val="00CD6084"/>
    <w:rsid w:val="00CD60A9"/>
    <w:rsid w:val="00CD63C9"/>
    <w:rsid w:val="00CD64B6"/>
    <w:rsid w:val="00CD651A"/>
    <w:rsid w:val="00CD6818"/>
    <w:rsid w:val="00CD6874"/>
    <w:rsid w:val="00CD6CE5"/>
    <w:rsid w:val="00CD6D1E"/>
    <w:rsid w:val="00CD6EAE"/>
    <w:rsid w:val="00CD6FB8"/>
    <w:rsid w:val="00CD718A"/>
    <w:rsid w:val="00CD7484"/>
    <w:rsid w:val="00CD7560"/>
    <w:rsid w:val="00CD77F8"/>
    <w:rsid w:val="00CD7AD6"/>
    <w:rsid w:val="00CD7B47"/>
    <w:rsid w:val="00CD7D84"/>
    <w:rsid w:val="00CD7FA2"/>
    <w:rsid w:val="00CD7FE9"/>
    <w:rsid w:val="00CE01AD"/>
    <w:rsid w:val="00CE0456"/>
    <w:rsid w:val="00CE04E1"/>
    <w:rsid w:val="00CE0ED4"/>
    <w:rsid w:val="00CE1487"/>
    <w:rsid w:val="00CE1510"/>
    <w:rsid w:val="00CE176E"/>
    <w:rsid w:val="00CE1883"/>
    <w:rsid w:val="00CE19D6"/>
    <w:rsid w:val="00CE208E"/>
    <w:rsid w:val="00CE20CB"/>
    <w:rsid w:val="00CE21FA"/>
    <w:rsid w:val="00CE2210"/>
    <w:rsid w:val="00CE251C"/>
    <w:rsid w:val="00CE269B"/>
    <w:rsid w:val="00CE286C"/>
    <w:rsid w:val="00CE2952"/>
    <w:rsid w:val="00CE2DA5"/>
    <w:rsid w:val="00CE2DF0"/>
    <w:rsid w:val="00CE2FBD"/>
    <w:rsid w:val="00CE351F"/>
    <w:rsid w:val="00CE3563"/>
    <w:rsid w:val="00CE372F"/>
    <w:rsid w:val="00CE37F1"/>
    <w:rsid w:val="00CE3D14"/>
    <w:rsid w:val="00CE3D8B"/>
    <w:rsid w:val="00CE3F37"/>
    <w:rsid w:val="00CE41C5"/>
    <w:rsid w:val="00CE4234"/>
    <w:rsid w:val="00CE448F"/>
    <w:rsid w:val="00CE48AB"/>
    <w:rsid w:val="00CE48CE"/>
    <w:rsid w:val="00CE4A54"/>
    <w:rsid w:val="00CE50B8"/>
    <w:rsid w:val="00CE50DD"/>
    <w:rsid w:val="00CE5297"/>
    <w:rsid w:val="00CE53BA"/>
    <w:rsid w:val="00CE5480"/>
    <w:rsid w:val="00CE5578"/>
    <w:rsid w:val="00CE5618"/>
    <w:rsid w:val="00CE5839"/>
    <w:rsid w:val="00CE5AA2"/>
    <w:rsid w:val="00CE5DAA"/>
    <w:rsid w:val="00CE5E0A"/>
    <w:rsid w:val="00CE5F38"/>
    <w:rsid w:val="00CE624D"/>
    <w:rsid w:val="00CE65E3"/>
    <w:rsid w:val="00CE68D0"/>
    <w:rsid w:val="00CE69AE"/>
    <w:rsid w:val="00CE6A67"/>
    <w:rsid w:val="00CE6B6F"/>
    <w:rsid w:val="00CE6D5C"/>
    <w:rsid w:val="00CE6D60"/>
    <w:rsid w:val="00CE6E7C"/>
    <w:rsid w:val="00CE72C5"/>
    <w:rsid w:val="00CE7588"/>
    <w:rsid w:val="00CE7603"/>
    <w:rsid w:val="00CE7EFD"/>
    <w:rsid w:val="00CF0501"/>
    <w:rsid w:val="00CF0678"/>
    <w:rsid w:val="00CF0784"/>
    <w:rsid w:val="00CF07B4"/>
    <w:rsid w:val="00CF0871"/>
    <w:rsid w:val="00CF093C"/>
    <w:rsid w:val="00CF0B05"/>
    <w:rsid w:val="00CF0CE8"/>
    <w:rsid w:val="00CF0D83"/>
    <w:rsid w:val="00CF0E29"/>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42"/>
    <w:rsid w:val="00CF2EAA"/>
    <w:rsid w:val="00CF2F73"/>
    <w:rsid w:val="00CF3080"/>
    <w:rsid w:val="00CF33A6"/>
    <w:rsid w:val="00CF34FF"/>
    <w:rsid w:val="00CF35BC"/>
    <w:rsid w:val="00CF36B5"/>
    <w:rsid w:val="00CF39F8"/>
    <w:rsid w:val="00CF3EDA"/>
    <w:rsid w:val="00CF45E4"/>
    <w:rsid w:val="00CF4658"/>
    <w:rsid w:val="00CF4D15"/>
    <w:rsid w:val="00CF4EEC"/>
    <w:rsid w:val="00CF5195"/>
    <w:rsid w:val="00CF51B5"/>
    <w:rsid w:val="00CF51C1"/>
    <w:rsid w:val="00CF5238"/>
    <w:rsid w:val="00CF545A"/>
    <w:rsid w:val="00CF54DA"/>
    <w:rsid w:val="00CF5721"/>
    <w:rsid w:val="00CF5988"/>
    <w:rsid w:val="00CF5A0E"/>
    <w:rsid w:val="00CF5FEF"/>
    <w:rsid w:val="00CF60F4"/>
    <w:rsid w:val="00CF6305"/>
    <w:rsid w:val="00CF6427"/>
    <w:rsid w:val="00CF67B6"/>
    <w:rsid w:val="00CF69FD"/>
    <w:rsid w:val="00CF6B6E"/>
    <w:rsid w:val="00CF6C05"/>
    <w:rsid w:val="00CF6CD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599"/>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2F27"/>
    <w:rsid w:val="00D03544"/>
    <w:rsid w:val="00D036E6"/>
    <w:rsid w:val="00D0393E"/>
    <w:rsid w:val="00D03DA9"/>
    <w:rsid w:val="00D03F32"/>
    <w:rsid w:val="00D04014"/>
    <w:rsid w:val="00D040A0"/>
    <w:rsid w:val="00D043E5"/>
    <w:rsid w:val="00D0441D"/>
    <w:rsid w:val="00D04437"/>
    <w:rsid w:val="00D045E2"/>
    <w:rsid w:val="00D0485E"/>
    <w:rsid w:val="00D04878"/>
    <w:rsid w:val="00D04906"/>
    <w:rsid w:val="00D04913"/>
    <w:rsid w:val="00D04921"/>
    <w:rsid w:val="00D04952"/>
    <w:rsid w:val="00D04A78"/>
    <w:rsid w:val="00D04B4E"/>
    <w:rsid w:val="00D04BFA"/>
    <w:rsid w:val="00D04C9D"/>
    <w:rsid w:val="00D0511B"/>
    <w:rsid w:val="00D0527B"/>
    <w:rsid w:val="00D052A6"/>
    <w:rsid w:val="00D05348"/>
    <w:rsid w:val="00D0570A"/>
    <w:rsid w:val="00D05755"/>
    <w:rsid w:val="00D0579D"/>
    <w:rsid w:val="00D05838"/>
    <w:rsid w:val="00D0588E"/>
    <w:rsid w:val="00D058D3"/>
    <w:rsid w:val="00D058E6"/>
    <w:rsid w:val="00D058F0"/>
    <w:rsid w:val="00D061CC"/>
    <w:rsid w:val="00D061D1"/>
    <w:rsid w:val="00D064EC"/>
    <w:rsid w:val="00D06506"/>
    <w:rsid w:val="00D0659A"/>
    <w:rsid w:val="00D065F9"/>
    <w:rsid w:val="00D069CE"/>
    <w:rsid w:val="00D06D49"/>
    <w:rsid w:val="00D0710B"/>
    <w:rsid w:val="00D0735B"/>
    <w:rsid w:val="00D0787E"/>
    <w:rsid w:val="00D07A22"/>
    <w:rsid w:val="00D07A8C"/>
    <w:rsid w:val="00D07AAA"/>
    <w:rsid w:val="00D07FB0"/>
    <w:rsid w:val="00D10206"/>
    <w:rsid w:val="00D10331"/>
    <w:rsid w:val="00D1050B"/>
    <w:rsid w:val="00D1055D"/>
    <w:rsid w:val="00D1055E"/>
    <w:rsid w:val="00D10583"/>
    <w:rsid w:val="00D108AC"/>
    <w:rsid w:val="00D108B2"/>
    <w:rsid w:val="00D10B2A"/>
    <w:rsid w:val="00D10D2E"/>
    <w:rsid w:val="00D1105E"/>
    <w:rsid w:val="00D110B5"/>
    <w:rsid w:val="00D11104"/>
    <w:rsid w:val="00D112D9"/>
    <w:rsid w:val="00D11651"/>
    <w:rsid w:val="00D11697"/>
    <w:rsid w:val="00D11843"/>
    <w:rsid w:val="00D11A32"/>
    <w:rsid w:val="00D11B24"/>
    <w:rsid w:val="00D11D23"/>
    <w:rsid w:val="00D11EC4"/>
    <w:rsid w:val="00D12053"/>
    <w:rsid w:val="00D120BA"/>
    <w:rsid w:val="00D12245"/>
    <w:rsid w:val="00D12406"/>
    <w:rsid w:val="00D1253F"/>
    <w:rsid w:val="00D125F3"/>
    <w:rsid w:val="00D12649"/>
    <w:rsid w:val="00D129DB"/>
    <w:rsid w:val="00D12DBF"/>
    <w:rsid w:val="00D13462"/>
    <w:rsid w:val="00D134B1"/>
    <w:rsid w:val="00D1362E"/>
    <w:rsid w:val="00D1367C"/>
    <w:rsid w:val="00D138D3"/>
    <w:rsid w:val="00D13AC4"/>
    <w:rsid w:val="00D13AF5"/>
    <w:rsid w:val="00D13DB5"/>
    <w:rsid w:val="00D13EBB"/>
    <w:rsid w:val="00D14044"/>
    <w:rsid w:val="00D140C0"/>
    <w:rsid w:val="00D14420"/>
    <w:rsid w:val="00D14C78"/>
    <w:rsid w:val="00D14FCC"/>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6F1"/>
    <w:rsid w:val="00D16C8C"/>
    <w:rsid w:val="00D16C8E"/>
    <w:rsid w:val="00D16CF7"/>
    <w:rsid w:val="00D170DA"/>
    <w:rsid w:val="00D17138"/>
    <w:rsid w:val="00D172D2"/>
    <w:rsid w:val="00D172D5"/>
    <w:rsid w:val="00D177D7"/>
    <w:rsid w:val="00D177FA"/>
    <w:rsid w:val="00D17991"/>
    <w:rsid w:val="00D17D34"/>
    <w:rsid w:val="00D17FEA"/>
    <w:rsid w:val="00D200B9"/>
    <w:rsid w:val="00D20129"/>
    <w:rsid w:val="00D2024E"/>
    <w:rsid w:val="00D204BF"/>
    <w:rsid w:val="00D207EF"/>
    <w:rsid w:val="00D2086C"/>
    <w:rsid w:val="00D20A80"/>
    <w:rsid w:val="00D20CA4"/>
    <w:rsid w:val="00D20DE5"/>
    <w:rsid w:val="00D20E87"/>
    <w:rsid w:val="00D20EAE"/>
    <w:rsid w:val="00D21193"/>
    <w:rsid w:val="00D212E6"/>
    <w:rsid w:val="00D21329"/>
    <w:rsid w:val="00D2137B"/>
    <w:rsid w:val="00D21385"/>
    <w:rsid w:val="00D213E0"/>
    <w:rsid w:val="00D2173B"/>
    <w:rsid w:val="00D21846"/>
    <w:rsid w:val="00D21CB1"/>
    <w:rsid w:val="00D21D60"/>
    <w:rsid w:val="00D21DD4"/>
    <w:rsid w:val="00D21E4B"/>
    <w:rsid w:val="00D21F90"/>
    <w:rsid w:val="00D220ED"/>
    <w:rsid w:val="00D2217A"/>
    <w:rsid w:val="00D224A1"/>
    <w:rsid w:val="00D22630"/>
    <w:rsid w:val="00D22B43"/>
    <w:rsid w:val="00D22DE4"/>
    <w:rsid w:val="00D22EEC"/>
    <w:rsid w:val="00D22F34"/>
    <w:rsid w:val="00D22F5C"/>
    <w:rsid w:val="00D23406"/>
    <w:rsid w:val="00D239A3"/>
    <w:rsid w:val="00D23AB4"/>
    <w:rsid w:val="00D23B4A"/>
    <w:rsid w:val="00D23C58"/>
    <w:rsid w:val="00D23CE5"/>
    <w:rsid w:val="00D23D07"/>
    <w:rsid w:val="00D24038"/>
    <w:rsid w:val="00D2428C"/>
    <w:rsid w:val="00D242BD"/>
    <w:rsid w:val="00D24368"/>
    <w:rsid w:val="00D243F1"/>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CE3"/>
    <w:rsid w:val="00D26D29"/>
    <w:rsid w:val="00D27251"/>
    <w:rsid w:val="00D27389"/>
    <w:rsid w:val="00D273E8"/>
    <w:rsid w:val="00D279A1"/>
    <w:rsid w:val="00D279EE"/>
    <w:rsid w:val="00D27CC7"/>
    <w:rsid w:val="00D27DEB"/>
    <w:rsid w:val="00D27ECA"/>
    <w:rsid w:val="00D27F28"/>
    <w:rsid w:val="00D27F84"/>
    <w:rsid w:val="00D27FA1"/>
    <w:rsid w:val="00D27FD4"/>
    <w:rsid w:val="00D30065"/>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7A0"/>
    <w:rsid w:val="00D328B7"/>
    <w:rsid w:val="00D32D18"/>
    <w:rsid w:val="00D32E96"/>
    <w:rsid w:val="00D3318C"/>
    <w:rsid w:val="00D33503"/>
    <w:rsid w:val="00D3350D"/>
    <w:rsid w:val="00D33FF3"/>
    <w:rsid w:val="00D3402E"/>
    <w:rsid w:val="00D3404E"/>
    <w:rsid w:val="00D340C9"/>
    <w:rsid w:val="00D3418C"/>
    <w:rsid w:val="00D346F2"/>
    <w:rsid w:val="00D34792"/>
    <w:rsid w:val="00D347DF"/>
    <w:rsid w:val="00D34821"/>
    <w:rsid w:val="00D3485B"/>
    <w:rsid w:val="00D34AEA"/>
    <w:rsid w:val="00D351DA"/>
    <w:rsid w:val="00D3521C"/>
    <w:rsid w:val="00D3584E"/>
    <w:rsid w:val="00D359E2"/>
    <w:rsid w:val="00D3620D"/>
    <w:rsid w:val="00D36A60"/>
    <w:rsid w:val="00D36B23"/>
    <w:rsid w:val="00D36D52"/>
    <w:rsid w:val="00D36F08"/>
    <w:rsid w:val="00D37085"/>
    <w:rsid w:val="00D370C8"/>
    <w:rsid w:val="00D37317"/>
    <w:rsid w:val="00D37384"/>
    <w:rsid w:val="00D376C4"/>
    <w:rsid w:val="00D379DC"/>
    <w:rsid w:val="00D37CBC"/>
    <w:rsid w:val="00D37DD0"/>
    <w:rsid w:val="00D37EC7"/>
    <w:rsid w:val="00D37F18"/>
    <w:rsid w:val="00D37FBF"/>
    <w:rsid w:val="00D40207"/>
    <w:rsid w:val="00D4031D"/>
    <w:rsid w:val="00D404E8"/>
    <w:rsid w:val="00D406F6"/>
    <w:rsid w:val="00D40930"/>
    <w:rsid w:val="00D4096A"/>
    <w:rsid w:val="00D40ABD"/>
    <w:rsid w:val="00D40E5A"/>
    <w:rsid w:val="00D4121A"/>
    <w:rsid w:val="00D4160F"/>
    <w:rsid w:val="00D418AC"/>
    <w:rsid w:val="00D41A6B"/>
    <w:rsid w:val="00D4212F"/>
    <w:rsid w:val="00D42319"/>
    <w:rsid w:val="00D424AB"/>
    <w:rsid w:val="00D42EF1"/>
    <w:rsid w:val="00D430FB"/>
    <w:rsid w:val="00D43176"/>
    <w:rsid w:val="00D433F2"/>
    <w:rsid w:val="00D43673"/>
    <w:rsid w:val="00D436E4"/>
    <w:rsid w:val="00D43726"/>
    <w:rsid w:val="00D438D9"/>
    <w:rsid w:val="00D43933"/>
    <w:rsid w:val="00D43B2A"/>
    <w:rsid w:val="00D43C91"/>
    <w:rsid w:val="00D442B9"/>
    <w:rsid w:val="00D44367"/>
    <w:rsid w:val="00D443DF"/>
    <w:rsid w:val="00D445A5"/>
    <w:rsid w:val="00D44806"/>
    <w:rsid w:val="00D4480E"/>
    <w:rsid w:val="00D448BE"/>
    <w:rsid w:val="00D449D5"/>
    <w:rsid w:val="00D44B75"/>
    <w:rsid w:val="00D44C05"/>
    <w:rsid w:val="00D44CB2"/>
    <w:rsid w:val="00D44DE5"/>
    <w:rsid w:val="00D44EBF"/>
    <w:rsid w:val="00D45359"/>
    <w:rsid w:val="00D4542C"/>
    <w:rsid w:val="00D45502"/>
    <w:rsid w:val="00D456FB"/>
    <w:rsid w:val="00D45A3E"/>
    <w:rsid w:val="00D45B91"/>
    <w:rsid w:val="00D45D02"/>
    <w:rsid w:val="00D460A4"/>
    <w:rsid w:val="00D46275"/>
    <w:rsid w:val="00D46379"/>
    <w:rsid w:val="00D46558"/>
    <w:rsid w:val="00D46660"/>
    <w:rsid w:val="00D46692"/>
    <w:rsid w:val="00D468C9"/>
    <w:rsid w:val="00D46980"/>
    <w:rsid w:val="00D469B5"/>
    <w:rsid w:val="00D46A07"/>
    <w:rsid w:val="00D46CA3"/>
    <w:rsid w:val="00D46FCD"/>
    <w:rsid w:val="00D46FF0"/>
    <w:rsid w:val="00D47153"/>
    <w:rsid w:val="00D47345"/>
    <w:rsid w:val="00D475D9"/>
    <w:rsid w:val="00D477CD"/>
    <w:rsid w:val="00D47F48"/>
    <w:rsid w:val="00D47F86"/>
    <w:rsid w:val="00D50059"/>
    <w:rsid w:val="00D506B0"/>
    <w:rsid w:val="00D5087B"/>
    <w:rsid w:val="00D5097E"/>
    <w:rsid w:val="00D50A12"/>
    <w:rsid w:val="00D50AD2"/>
    <w:rsid w:val="00D50E5E"/>
    <w:rsid w:val="00D50EB1"/>
    <w:rsid w:val="00D50EB6"/>
    <w:rsid w:val="00D5144A"/>
    <w:rsid w:val="00D51497"/>
    <w:rsid w:val="00D5166A"/>
    <w:rsid w:val="00D517BD"/>
    <w:rsid w:val="00D5186D"/>
    <w:rsid w:val="00D51938"/>
    <w:rsid w:val="00D5193F"/>
    <w:rsid w:val="00D51DBB"/>
    <w:rsid w:val="00D51DF9"/>
    <w:rsid w:val="00D5225E"/>
    <w:rsid w:val="00D524E4"/>
    <w:rsid w:val="00D527B7"/>
    <w:rsid w:val="00D5298D"/>
    <w:rsid w:val="00D52C35"/>
    <w:rsid w:val="00D52C4E"/>
    <w:rsid w:val="00D53537"/>
    <w:rsid w:val="00D53602"/>
    <w:rsid w:val="00D536A6"/>
    <w:rsid w:val="00D53737"/>
    <w:rsid w:val="00D5378A"/>
    <w:rsid w:val="00D538CB"/>
    <w:rsid w:val="00D53938"/>
    <w:rsid w:val="00D53BC4"/>
    <w:rsid w:val="00D53C38"/>
    <w:rsid w:val="00D53E25"/>
    <w:rsid w:val="00D53E9C"/>
    <w:rsid w:val="00D542B8"/>
    <w:rsid w:val="00D5451B"/>
    <w:rsid w:val="00D5460E"/>
    <w:rsid w:val="00D54667"/>
    <w:rsid w:val="00D549DA"/>
    <w:rsid w:val="00D54D85"/>
    <w:rsid w:val="00D54F57"/>
    <w:rsid w:val="00D550AA"/>
    <w:rsid w:val="00D550AD"/>
    <w:rsid w:val="00D55348"/>
    <w:rsid w:val="00D553AA"/>
    <w:rsid w:val="00D556B3"/>
    <w:rsid w:val="00D55AB6"/>
    <w:rsid w:val="00D55FD1"/>
    <w:rsid w:val="00D560D0"/>
    <w:rsid w:val="00D561F0"/>
    <w:rsid w:val="00D5668E"/>
    <w:rsid w:val="00D567BC"/>
    <w:rsid w:val="00D5685F"/>
    <w:rsid w:val="00D5688A"/>
    <w:rsid w:val="00D56980"/>
    <w:rsid w:val="00D56C5A"/>
    <w:rsid w:val="00D56E4E"/>
    <w:rsid w:val="00D56F0A"/>
    <w:rsid w:val="00D57529"/>
    <w:rsid w:val="00D57B90"/>
    <w:rsid w:val="00D57DC7"/>
    <w:rsid w:val="00D57EF3"/>
    <w:rsid w:val="00D60263"/>
    <w:rsid w:val="00D602AA"/>
    <w:rsid w:val="00D603B8"/>
    <w:rsid w:val="00D608FE"/>
    <w:rsid w:val="00D60916"/>
    <w:rsid w:val="00D60A8A"/>
    <w:rsid w:val="00D60CA9"/>
    <w:rsid w:val="00D610EF"/>
    <w:rsid w:val="00D6120F"/>
    <w:rsid w:val="00D61393"/>
    <w:rsid w:val="00D613BE"/>
    <w:rsid w:val="00D61926"/>
    <w:rsid w:val="00D61BF1"/>
    <w:rsid w:val="00D61D78"/>
    <w:rsid w:val="00D622F0"/>
    <w:rsid w:val="00D62A3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4F75"/>
    <w:rsid w:val="00D6501D"/>
    <w:rsid w:val="00D65201"/>
    <w:rsid w:val="00D65218"/>
    <w:rsid w:val="00D65A51"/>
    <w:rsid w:val="00D65A64"/>
    <w:rsid w:val="00D65B69"/>
    <w:rsid w:val="00D661EC"/>
    <w:rsid w:val="00D662B6"/>
    <w:rsid w:val="00D66379"/>
    <w:rsid w:val="00D663F2"/>
    <w:rsid w:val="00D6647E"/>
    <w:rsid w:val="00D666A5"/>
    <w:rsid w:val="00D66959"/>
    <w:rsid w:val="00D6699F"/>
    <w:rsid w:val="00D66AE2"/>
    <w:rsid w:val="00D66DF9"/>
    <w:rsid w:val="00D67046"/>
    <w:rsid w:val="00D671E0"/>
    <w:rsid w:val="00D67375"/>
    <w:rsid w:val="00D67480"/>
    <w:rsid w:val="00D674FC"/>
    <w:rsid w:val="00D67629"/>
    <w:rsid w:val="00D676D2"/>
    <w:rsid w:val="00D677E0"/>
    <w:rsid w:val="00D67823"/>
    <w:rsid w:val="00D6791E"/>
    <w:rsid w:val="00D679DD"/>
    <w:rsid w:val="00D67A1F"/>
    <w:rsid w:val="00D67D76"/>
    <w:rsid w:val="00D67FE4"/>
    <w:rsid w:val="00D70044"/>
    <w:rsid w:val="00D70158"/>
    <w:rsid w:val="00D70614"/>
    <w:rsid w:val="00D70631"/>
    <w:rsid w:val="00D7064B"/>
    <w:rsid w:val="00D70DBD"/>
    <w:rsid w:val="00D70F1B"/>
    <w:rsid w:val="00D70FB5"/>
    <w:rsid w:val="00D71380"/>
    <w:rsid w:val="00D713CE"/>
    <w:rsid w:val="00D71407"/>
    <w:rsid w:val="00D715A1"/>
    <w:rsid w:val="00D71778"/>
    <w:rsid w:val="00D718D3"/>
    <w:rsid w:val="00D71BAA"/>
    <w:rsid w:val="00D71E12"/>
    <w:rsid w:val="00D7203A"/>
    <w:rsid w:val="00D720B9"/>
    <w:rsid w:val="00D721D0"/>
    <w:rsid w:val="00D72522"/>
    <w:rsid w:val="00D726E9"/>
    <w:rsid w:val="00D72717"/>
    <w:rsid w:val="00D72BE6"/>
    <w:rsid w:val="00D72D0E"/>
    <w:rsid w:val="00D72E23"/>
    <w:rsid w:val="00D72EA2"/>
    <w:rsid w:val="00D73112"/>
    <w:rsid w:val="00D73559"/>
    <w:rsid w:val="00D73891"/>
    <w:rsid w:val="00D73AD9"/>
    <w:rsid w:val="00D73CC5"/>
    <w:rsid w:val="00D73EDF"/>
    <w:rsid w:val="00D7413C"/>
    <w:rsid w:val="00D74158"/>
    <w:rsid w:val="00D743CF"/>
    <w:rsid w:val="00D743EB"/>
    <w:rsid w:val="00D744AC"/>
    <w:rsid w:val="00D7454F"/>
    <w:rsid w:val="00D7455E"/>
    <w:rsid w:val="00D74588"/>
    <w:rsid w:val="00D74674"/>
    <w:rsid w:val="00D749BB"/>
    <w:rsid w:val="00D749E8"/>
    <w:rsid w:val="00D74E27"/>
    <w:rsid w:val="00D7500C"/>
    <w:rsid w:val="00D752DD"/>
    <w:rsid w:val="00D7581E"/>
    <w:rsid w:val="00D75A42"/>
    <w:rsid w:val="00D75B14"/>
    <w:rsid w:val="00D75B1B"/>
    <w:rsid w:val="00D75FB5"/>
    <w:rsid w:val="00D763B2"/>
    <w:rsid w:val="00D76409"/>
    <w:rsid w:val="00D76536"/>
    <w:rsid w:val="00D7671A"/>
    <w:rsid w:val="00D7680C"/>
    <w:rsid w:val="00D768C2"/>
    <w:rsid w:val="00D768FB"/>
    <w:rsid w:val="00D76979"/>
    <w:rsid w:val="00D769D5"/>
    <w:rsid w:val="00D76A92"/>
    <w:rsid w:val="00D76BF5"/>
    <w:rsid w:val="00D76CAC"/>
    <w:rsid w:val="00D77010"/>
    <w:rsid w:val="00D7717C"/>
    <w:rsid w:val="00D772AF"/>
    <w:rsid w:val="00D77873"/>
    <w:rsid w:val="00D77AD2"/>
    <w:rsid w:val="00D77E0E"/>
    <w:rsid w:val="00D77E13"/>
    <w:rsid w:val="00D77FEE"/>
    <w:rsid w:val="00D800F6"/>
    <w:rsid w:val="00D80512"/>
    <w:rsid w:val="00D80D63"/>
    <w:rsid w:val="00D8113E"/>
    <w:rsid w:val="00D811C3"/>
    <w:rsid w:val="00D81365"/>
    <w:rsid w:val="00D814F8"/>
    <w:rsid w:val="00D81807"/>
    <w:rsid w:val="00D820CB"/>
    <w:rsid w:val="00D821DD"/>
    <w:rsid w:val="00D82309"/>
    <w:rsid w:val="00D8232D"/>
    <w:rsid w:val="00D823FF"/>
    <w:rsid w:val="00D82458"/>
    <w:rsid w:val="00D825B5"/>
    <w:rsid w:val="00D82658"/>
    <w:rsid w:val="00D826EC"/>
    <w:rsid w:val="00D828AE"/>
    <w:rsid w:val="00D82972"/>
    <w:rsid w:val="00D82A73"/>
    <w:rsid w:val="00D82A9B"/>
    <w:rsid w:val="00D82CEE"/>
    <w:rsid w:val="00D82F0D"/>
    <w:rsid w:val="00D83101"/>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66D"/>
    <w:rsid w:val="00D84906"/>
    <w:rsid w:val="00D84A15"/>
    <w:rsid w:val="00D84B94"/>
    <w:rsid w:val="00D84BD4"/>
    <w:rsid w:val="00D84C69"/>
    <w:rsid w:val="00D84F2F"/>
    <w:rsid w:val="00D85677"/>
    <w:rsid w:val="00D856E4"/>
    <w:rsid w:val="00D856FB"/>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6FBF"/>
    <w:rsid w:val="00D86FFD"/>
    <w:rsid w:val="00D87183"/>
    <w:rsid w:val="00D87334"/>
    <w:rsid w:val="00D8753A"/>
    <w:rsid w:val="00D87ADD"/>
    <w:rsid w:val="00D87C5C"/>
    <w:rsid w:val="00D9072C"/>
    <w:rsid w:val="00D9093E"/>
    <w:rsid w:val="00D9093F"/>
    <w:rsid w:val="00D90D87"/>
    <w:rsid w:val="00D90E06"/>
    <w:rsid w:val="00D90E2D"/>
    <w:rsid w:val="00D91097"/>
    <w:rsid w:val="00D91099"/>
    <w:rsid w:val="00D9113F"/>
    <w:rsid w:val="00D91315"/>
    <w:rsid w:val="00D91468"/>
    <w:rsid w:val="00D91880"/>
    <w:rsid w:val="00D918F2"/>
    <w:rsid w:val="00D91AF9"/>
    <w:rsid w:val="00D91D46"/>
    <w:rsid w:val="00D92069"/>
    <w:rsid w:val="00D9208B"/>
    <w:rsid w:val="00D92213"/>
    <w:rsid w:val="00D923F1"/>
    <w:rsid w:val="00D92C3E"/>
    <w:rsid w:val="00D92CAA"/>
    <w:rsid w:val="00D92CF6"/>
    <w:rsid w:val="00D92F73"/>
    <w:rsid w:val="00D93053"/>
    <w:rsid w:val="00D930AD"/>
    <w:rsid w:val="00D930C2"/>
    <w:rsid w:val="00D93320"/>
    <w:rsid w:val="00D933B2"/>
    <w:rsid w:val="00D93649"/>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97E77"/>
    <w:rsid w:val="00DA00BF"/>
    <w:rsid w:val="00DA0115"/>
    <w:rsid w:val="00DA068E"/>
    <w:rsid w:val="00DA0984"/>
    <w:rsid w:val="00DA09FF"/>
    <w:rsid w:val="00DA0B47"/>
    <w:rsid w:val="00DA0EDE"/>
    <w:rsid w:val="00DA0F5A"/>
    <w:rsid w:val="00DA10EF"/>
    <w:rsid w:val="00DA11A3"/>
    <w:rsid w:val="00DA122D"/>
    <w:rsid w:val="00DA148B"/>
    <w:rsid w:val="00DA1B66"/>
    <w:rsid w:val="00DA1DC2"/>
    <w:rsid w:val="00DA21C4"/>
    <w:rsid w:val="00DA2354"/>
    <w:rsid w:val="00DA2800"/>
    <w:rsid w:val="00DA2F52"/>
    <w:rsid w:val="00DA2FD9"/>
    <w:rsid w:val="00DA2FE5"/>
    <w:rsid w:val="00DA3091"/>
    <w:rsid w:val="00DA30DB"/>
    <w:rsid w:val="00DA3259"/>
    <w:rsid w:val="00DA3431"/>
    <w:rsid w:val="00DA376E"/>
    <w:rsid w:val="00DA3921"/>
    <w:rsid w:val="00DA39F4"/>
    <w:rsid w:val="00DA3B01"/>
    <w:rsid w:val="00DA3BCE"/>
    <w:rsid w:val="00DA3C9D"/>
    <w:rsid w:val="00DA3F89"/>
    <w:rsid w:val="00DA4029"/>
    <w:rsid w:val="00DA41BD"/>
    <w:rsid w:val="00DA4557"/>
    <w:rsid w:val="00DA485E"/>
    <w:rsid w:val="00DA4ADA"/>
    <w:rsid w:val="00DA4B5C"/>
    <w:rsid w:val="00DA4C02"/>
    <w:rsid w:val="00DA4D0E"/>
    <w:rsid w:val="00DA4EA7"/>
    <w:rsid w:val="00DA4F56"/>
    <w:rsid w:val="00DA50DD"/>
    <w:rsid w:val="00DA5108"/>
    <w:rsid w:val="00DA52B3"/>
    <w:rsid w:val="00DA5370"/>
    <w:rsid w:val="00DA554C"/>
    <w:rsid w:val="00DA56BE"/>
    <w:rsid w:val="00DA589C"/>
    <w:rsid w:val="00DA5B82"/>
    <w:rsid w:val="00DA5C3C"/>
    <w:rsid w:val="00DA6337"/>
    <w:rsid w:val="00DA6581"/>
    <w:rsid w:val="00DA6B41"/>
    <w:rsid w:val="00DA713C"/>
    <w:rsid w:val="00DA72F7"/>
    <w:rsid w:val="00DA78B2"/>
    <w:rsid w:val="00DA78E3"/>
    <w:rsid w:val="00DA7AEE"/>
    <w:rsid w:val="00DA7B30"/>
    <w:rsid w:val="00DA7DB4"/>
    <w:rsid w:val="00DA7DC7"/>
    <w:rsid w:val="00DB038E"/>
    <w:rsid w:val="00DB0412"/>
    <w:rsid w:val="00DB045D"/>
    <w:rsid w:val="00DB07B4"/>
    <w:rsid w:val="00DB0D49"/>
    <w:rsid w:val="00DB0F51"/>
    <w:rsid w:val="00DB1817"/>
    <w:rsid w:val="00DB1AA5"/>
    <w:rsid w:val="00DB1C2C"/>
    <w:rsid w:val="00DB1C46"/>
    <w:rsid w:val="00DB1F0D"/>
    <w:rsid w:val="00DB26CD"/>
    <w:rsid w:val="00DB271B"/>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12C"/>
    <w:rsid w:val="00DB42AC"/>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28A"/>
    <w:rsid w:val="00DB74D1"/>
    <w:rsid w:val="00DB7804"/>
    <w:rsid w:val="00DB782C"/>
    <w:rsid w:val="00DB7E3C"/>
    <w:rsid w:val="00DC0203"/>
    <w:rsid w:val="00DC0653"/>
    <w:rsid w:val="00DC0898"/>
    <w:rsid w:val="00DC0980"/>
    <w:rsid w:val="00DC0A3F"/>
    <w:rsid w:val="00DC0C2E"/>
    <w:rsid w:val="00DC0FD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83"/>
    <w:rsid w:val="00DC31EC"/>
    <w:rsid w:val="00DC320F"/>
    <w:rsid w:val="00DC3252"/>
    <w:rsid w:val="00DC3325"/>
    <w:rsid w:val="00DC3396"/>
    <w:rsid w:val="00DC34E4"/>
    <w:rsid w:val="00DC35B8"/>
    <w:rsid w:val="00DC368C"/>
    <w:rsid w:val="00DC36D8"/>
    <w:rsid w:val="00DC3800"/>
    <w:rsid w:val="00DC3AEE"/>
    <w:rsid w:val="00DC3DDB"/>
    <w:rsid w:val="00DC4447"/>
    <w:rsid w:val="00DC483C"/>
    <w:rsid w:val="00DC4B27"/>
    <w:rsid w:val="00DC4EC4"/>
    <w:rsid w:val="00DC4FE0"/>
    <w:rsid w:val="00DC501C"/>
    <w:rsid w:val="00DC548E"/>
    <w:rsid w:val="00DC5637"/>
    <w:rsid w:val="00DC577A"/>
    <w:rsid w:val="00DC5912"/>
    <w:rsid w:val="00DC5A0D"/>
    <w:rsid w:val="00DC5B06"/>
    <w:rsid w:val="00DC5BF8"/>
    <w:rsid w:val="00DC5C04"/>
    <w:rsid w:val="00DC5DE1"/>
    <w:rsid w:val="00DC5E0F"/>
    <w:rsid w:val="00DC5FEE"/>
    <w:rsid w:val="00DC6460"/>
    <w:rsid w:val="00DC65B9"/>
    <w:rsid w:val="00DC66B8"/>
    <w:rsid w:val="00DC7A3C"/>
    <w:rsid w:val="00DC7A5B"/>
    <w:rsid w:val="00DC7ADF"/>
    <w:rsid w:val="00DC7BBF"/>
    <w:rsid w:val="00DC7BC8"/>
    <w:rsid w:val="00DC7C7F"/>
    <w:rsid w:val="00DC7E10"/>
    <w:rsid w:val="00DC7E3C"/>
    <w:rsid w:val="00DC7E6E"/>
    <w:rsid w:val="00DD00FC"/>
    <w:rsid w:val="00DD02EE"/>
    <w:rsid w:val="00DD0664"/>
    <w:rsid w:val="00DD0888"/>
    <w:rsid w:val="00DD0BF7"/>
    <w:rsid w:val="00DD0FBC"/>
    <w:rsid w:val="00DD0FC3"/>
    <w:rsid w:val="00DD0FFA"/>
    <w:rsid w:val="00DD1696"/>
    <w:rsid w:val="00DD16FF"/>
    <w:rsid w:val="00DD1ACA"/>
    <w:rsid w:val="00DD1AD9"/>
    <w:rsid w:val="00DD1BE6"/>
    <w:rsid w:val="00DD1D1B"/>
    <w:rsid w:val="00DD1F2B"/>
    <w:rsid w:val="00DD1F9C"/>
    <w:rsid w:val="00DD2102"/>
    <w:rsid w:val="00DD2311"/>
    <w:rsid w:val="00DD23AE"/>
    <w:rsid w:val="00DD2B55"/>
    <w:rsid w:val="00DD2B6B"/>
    <w:rsid w:val="00DD2B75"/>
    <w:rsid w:val="00DD2D98"/>
    <w:rsid w:val="00DD328D"/>
    <w:rsid w:val="00DD34E6"/>
    <w:rsid w:val="00DD353C"/>
    <w:rsid w:val="00DD35CB"/>
    <w:rsid w:val="00DD3AE7"/>
    <w:rsid w:val="00DD3BDE"/>
    <w:rsid w:val="00DD3D40"/>
    <w:rsid w:val="00DD3F7A"/>
    <w:rsid w:val="00DD4109"/>
    <w:rsid w:val="00DD4432"/>
    <w:rsid w:val="00DD475E"/>
    <w:rsid w:val="00DD49EE"/>
    <w:rsid w:val="00DD4A6B"/>
    <w:rsid w:val="00DD4BA6"/>
    <w:rsid w:val="00DD556D"/>
    <w:rsid w:val="00DD58CE"/>
    <w:rsid w:val="00DD59F5"/>
    <w:rsid w:val="00DD5B6C"/>
    <w:rsid w:val="00DD5D84"/>
    <w:rsid w:val="00DD5F0D"/>
    <w:rsid w:val="00DD5F50"/>
    <w:rsid w:val="00DD6000"/>
    <w:rsid w:val="00DD61DD"/>
    <w:rsid w:val="00DD622D"/>
    <w:rsid w:val="00DD641A"/>
    <w:rsid w:val="00DD6514"/>
    <w:rsid w:val="00DD652C"/>
    <w:rsid w:val="00DD67EB"/>
    <w:rsid w:val="00DD69BA"/>
    <w:rsid w:val="00DD6AF8"/>
    <w:rsid w:val="00DD6B33"/>
    <w:rsid w:val="00DD70A6"/>
    <w:rsid w:val="00DD76A8"/>
    <w:rsid w:val="00DD76B1"/>
    <w:rsid w:val="00DD7AB9"/>
    <w:rsid w:val="00DD7BF4"/>
    <w:rsid w:val="00DD7D4A"/>
    <w:rsid w:val="00DE02D3"/>
    <w:rsid w:val="00DE08E8"/>
    <w:rsid w:val="00DE0973"/>
    <w:rsid w:val="00DE0B47"/>
    <w:rsid w:val="00DE0C16"/>
    <w:rsid w:val="00DE11BC"/>
    <w:rsid w:val="00DE1245"/>
    <w:rsid w:val="00DE1266"/>
    <w:rsid w:val="00DE1822"/>
    <w:rsid w:val="00DE18BB"/>
    <w:rsid w:val="00DE19A1"/>
    <w:rsid w:val="00DE1A02"/>
    <w:rsid w:val="00DE2452"/>
    <w:rsid w:val="00DE26AE"/>
    <w:rsid w:val="00DE2989"/>
    <w:rsid w:val="00DE2BDC"/>
    <w:rsid w:val="00DE2D53"/>
    <w:rsid w:val="00DE2D89"/>
    <w:rsid w:val="00DE30AA"/>
    <w:rsid w:val="00DE3328"/>
    <w:rsid w:val="00DE33BB"/>
    <w:rsid w:val="00DE37E0"/>
    <w:rsid w:val="00DE3AD5"/>
    <w:rsid w:val="00DE3C1B"/>
    <w:rsid w:val="00DE3EE0"/>
    <w:rsid w:val="00DE3F1C"/>
    <w:rsid w:val="00DE4041"/>
    <w:rsid w:val="00DE410F"/>
    <w:rsid w:val="00DE4317"/>
    <w:rsid w:val="00DE4323"/>
    <w:rsid w:val="00DE4416"/>
    <w:rsid w:val="00DE4AB9"/>
    <w:rsid w:val="00DE4CC4"/>
    <w:rsid w:val="00DE4CF9"/>
    <w:rsid w:val="00DE5606"/>
    <w:rsid w:val="00DE580C"/>
    <w:rsid w:val="00DE59F3"/>
    <w:rsid w:val="00DE5A29"/>
    <w:rsid w:val="00DE5A7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975"/>
    <w:rsid w:val="00DF1D69"/>
    <w:rsid w:val="00DF23A2"/>
    <w:rsid w:val="00DF26C2"/>
    <w:rsid w:val="00DF2A15"/>
    <w:rsid w:val="00DF2D01"/>
    <w:rsid w:val="00DF3093"/>
    <w:rsid w:val="00DF310A"/>
    <w:rsid w:val="00DF3114"/>
    <w:rsid w:val="00DF3246"/>
    <w:rsid w:val="00DF3688"/>
    <w:rsid w:val="00DF3DC6"/>
    <w:rsid w:val="00DF3E78"/>
    <w:rsid w:val="00DF4024"/>
    <w:rsid w:val="00DF410F"/>
    <w:rsid w:val="00DF41AB"/>
    <w:rsid w:val="00DF443A"/>
    <w:rsid w:val="00DF45C1"/>
    <w:rsid w:val="00DF46C3"/>
    <w:rsid w:val="00DF47AE"/>
    <w:rsid w:val="00DF4A0D"/>
    <w:rsid w:val="00DF4C89"/>
    <w:rsid w:val="00DF4E7D"/>
    <w:rsid w:val="00DF4EAA"/>
    <w:rsid w:val="00DF4EF4"/>
    <w:rsid w:val="00DF5027"/>
    <w:rsid w:val="00DF5080"/>
    <w:rsid w:val="00DF52E5"/>
    <w:rsid w:val="00DF53D8"/>
    <w:rsid w:val="00DF5429"/>
    <w:rsid w:val="00DF558B"/>
    <w:rsid w:val="00DF57F0"/>
    <w:rsid w:val="00DF5BF9"/>
    <w:rsid w:val="00DF5C84"/>
    <w:rsid w:val="00DF5EAB"/>
    <w:rsid w:val="00DF605F"/>
    <w:rsid w:val="00DF634E"/>
    <w:rsid w:val="00DF6415"/>
    <w:rsid w:val="00DF65D0"/>
    <w:rsid w:val="00DF66C5"/>
    <w:rsid w:val="00DF66EF"/>
    <w:rsid w:val="00DF684F"/>
    <w:rsid w:val="00DF68F2"/>
    <w:rsid w:val="00DF6D5F"/>
    <w:rsid w:val="00DF6F86"/>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6D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CEC"/>
    <w:rsid w:val="00E02E8E"/>
    <w:rsid w:val="00E03596"/>
    <w:rsid w:val="00E03614"/>
    <w:rsid w:val="00E036C3"/>
    <w:rsid w:val="00E0390A"/>
    <w:rsid w:val="00E03C44"/>
    <w:rsid w:val="00E03D6B"/>
    <w:rsid w:val="00E03DC8"/>
    <w:rsid w:val="00E03ED1"/>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7FF"/>
    <w:rsid w:val="00E05BC3"/>
    <w:rsid w:val="00E05D7E"/>
    <w:rsid w:val="00E05E88"/>
    <w:rsid w:val="00E05F2A"/>
    <w:rsid w:val="00E060D1"/>
    <w:rsid w:val="00E06427"/>
    <w:rsid w:val="00E065EA"/>
    <w:rsid w:val="00E0678C"/>
    <w:rsid w:val="00E06A8F"/>
    <w:rsid w:val="00E06CA6"/>
    <w:rsid w:val="00E06F54"/>
    <w:rsid w:val="00E06F6A"/>
    <w:rsid w:val="00E06FB2"/>
    <w:rsid w:val="00E07138"/>
    <w:rsid w:val="00E071AC"/>
    <w:rsid w:val="00E07557"/>
    <w:rsid w:val="00E07869"/>
    <w:rsid w:val="00E07AD3"/>
    <w:rsid w:val="00E07FC9"/>
    <w:rsid w:val="00E10110"/>
    <w:rsid w:val="00E103E0"/>
    <w:rsid w:val="00E1061E"/>
    <w:rsid w:val="00E10B9D"/>
    <w:rsid w:val="00E111C5"/>
    <w:rsid w:val="00E1159B"/>
    <w:rsid w:val="00E11813"/>
    <w:rsid w:val="00E11B15"/>
    <w:rsid w:val="00E11C7E"/>
    <w:rsid w:val="00E11E5F"/>
    <w:rsid w:val="00E11ED9"/>
    <w:rsid w:val="00E11F18"/>
    <w:rsid w:val="00E11F9F"/>
    <w:rsid w:val="00E12295"/>
    <w:rsid w:val="00E12397"/>
    <w:rsid w:val="00E123E0"/>
    <w:rsid w:val="00E127DB"/>
    <w:rsid w:val="00E12844"/>
    <w:rsid w:val="00E1287F"/>
    <w:rsid w:val="00E128C5"/>
    <w:rsid w:val="00E12E32"/>
    <w:rsid w:val="00E12E92"/>
    <w:rsid w:val="00E12EF2"/>
    <w:rsid w:val="00E131B8"/>
    <w:rsid w:val="00E136E7"/>
    <w:rsid w:val="00E13858"/>
    <w:rsid w:val="00E139D0"/>
    <w:rsid w:val="00E139F6"/>
    <w:rsid w:val="00E13D0F"/>
    <w:rsid w:val="00E13D7D"/>
    <w:rsid w:val="00E13DA2"/>
    <w:rsid w:val="00E1410C"/>
    <w:rsid w:val="00E1419B"/>
    <w:rsid w:val="00E141C5"/>
    <w:rsid w:val="00E141DF"/>
    <w:rsid w:val="00E1427C"/>
    <w:rsid w:val="00E142F9"/>
    <w:rsid w:val="00E144B4"/>
    <w:rsid w:val="00E146A0"/>
    <w:rsid w:val="00E146D5"/>
    <w:rsid w:val="00E1490E"/>
    <w:rsid w:val="00E14AA5"/>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8AE"/>
    <w:rsid w:val="00E16931"/>
    <w:rsid w:val="00E16A22"/>
    <w:rsid w:val="00E16B1D"/>
    <w:rsid w:val="00E16C83"/>
    <w:rsid w:val="00E16D67"/>
    <w:rsid w:val="00E16DCD"/>
    <w:rsid w:val="00E16F98"/>
    <w:rsid w:val="00E17034"/>
    <w:rsid w:val="00E171FC"/>
    <w:rsid w:val="00E172ED"/>
    <w:rsid w:val="00E17325"/>
    <w:rsid w:val="00E17585"/>
    <w:rsid w:val="00E17977"/>
    <w:rsid w:val="00E17A2C"/>
    <w:rsid w:val="00E17B1D"/>
    <w:rsid w:val="00E17B6D"/>
    <w:rsid w:val="00E17BA4"/>
    <w:rsid w:val="00E17CD5"/>
    <w:rsid w:val="00E2002D"/>
    <w:rsid w:val="00E20059"/>
    <w:rsid w:val="00E20066"/>
    <w:rsid w:val="00E20365"/>
    <w:rsid w:val="00E208D4"/>
    <w:rsid w:val="00E209C7"/>
    <w:rsid w:val="00E20A13"/>
    <w:rsid w:val="00E20B35"/>
    <w:rsid w:val="00E2120B"/>
    <w:rsid w:val="00E212F0"/>
    <w:rsid w:val="00E2140F"/>
    <w:rsid w:val="00E2145A"/>
    <w:rsid w:val="00E219A3"/>
    <w:rsid w:val="00E21D73"/>
    <w:rsid w:val="00E21E6C"/>
    <w:rsid w:val="00E2227B"/>
    <w:rsid w:val="00E223ED"/>
    <w:rsid w:val="00E229D8"/>
    <w:rsid w:val="00E22B5C"/>
    <w:rsid w:val="00E22C1C"/>
    <w:rsid w:val="00E22DAF"/>
    <w:rsid w:val="00E23136"/>
    <w:rsid w:val="00E23479"/>
    <w:rsid w:val="00E234C1"/>
    <w:rsid w:val="00E23565"/>
    <w:rsid w:val="00E235C9"/>
    <w:rsid w:val="00E236AB"/>
    <w:rsid w:val="00E236F5"/>
    <w:rsid w:val="00E237B9"/>
    <w:rsid w:val="00E23A9D"/>
    <w:rsid w:val="00E23B86"/>
    <w:rsid w:val="00E23E7A"/>
    <w:rsid w:val="00E24088"/>
    <w:rsid w:val="00E242A7"/>
    <w:rsid w:val="00E242CF"/>
    <w:rsid w:val="00E2440E"/>
    <w:rsid w:val="00E24998"/>
    <w:rsid w:val="00E249BB"/>
    <w:rsid w:val="00E249E9"/>
    <w:rsid w:val="00E2534A"/>
    <w:rsid w:val="00E25AA9"/>
    <w:rsid w:val="00E25AB5"/>
    <w:rsid w:val="00E25B1B"/>
    <w:rsid w:val="00E25C30"/>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63A"/>
    <w:rsid w:val="00E30891"/>
    <w:rsid w:val="00E30B19"/>
    <w:rsid w:val="00E30E4D"/>
    <w:rsid w:val="00E311B9"/>
    <w:rsid w:val="00E3123E"/>
    <w:rsid w:val="00E312CA"/>
    <w:rsid w:val="00E31367"/>
    <w:rsid w:val="00E31C51"/>
    <w:rsid w:val="00E31C72"/>
    <w:rsid w:val="00E31DAC"/>
    <w:rsid w:val="00E32009"/>
    <w:rsid w:val="00E324DA"/>
    <w:rsid w:val="00E324FC"/>
    <w:rsid w:val="00E32582"/>
    <w:rsid w:val="00E32597"/>
    <w:rsid w:val="00E32727"/>
    <w:rsid w:val="00E328E6"/>
    <w:rsid w:val="00E32A27"/>
    <w:rsid w:val="00E32A8F"/>
    <w:rsid w:val="00E32D22"/>
    <w:rsid w:val="00E32FD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CD"/>
    <w:rsid w:val="00E351D7"/>
    <w:rsid w:val="00E3550E"/>
    <w:rsid w:val="00E356B6"/>
    <w:rsid w:val="00E3590C"/>
    <w:rsid w:val="00E35930"/>
    <w:rsid w:val="00E35ABB"/>
    <w:rsid w:val="00E35CCF"/>
    <w:rsid w:val="00E35F3B"/>
    <w:rsid w:val="00E35FD9"/>
    <w:rsid w:val="00E360F6"/>
    <w:rsid w:val="00E360FD"/>
    <w:rsid w:val="00E367C6"/>
    <w:rsid w:val="00E36943"/>
    <w:rsid w:val="00E36987"/>
    <w:rsid w:val="00E36B7D"/>
    <w:rsid w:val="00E36F4A"/>
    <w:rsid w:val="00E37496"/>
    <w:rsid w:val="00E37567"/>
    <w:rsid w:val="00E37A2F"/>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CBD"/>
    <w:rsid w:val="00E41EB0"/>
    <w:rsid w:val="00E4243C"/>
    <w:rsid w:val="00E42788"/>
    <w:rsid w:val="00E4286C"/>
    <w:rsid w:val="00E4295E"/>
    <w:rsid w:val="00E42A43"/>
    <w:rsid w:val="00E42B5B"/>
    <w:rsid w:val="00E42D7D"/>
    <w:rsid w:val="00E42DE4"/>
    <w:rsid w:val="00E430DA"/>
    <w:rsid w:val="00E43145"/>
    <w:rsid w:val="00E43260"/>
    <w:rsid w:val="00E4398A"/>
    <w:rsid w:val="00E439C5"/>
    <w:rsid w:val="00E43DB0"/>
    <w:rsid w:val="00E43DDD"/>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5A0"/>
    <w:rsid w:val="00E45A38"/>
    <w:rsid w:val="00E45E82"/>
    <w:rsid w:val="00E45F4A"/>
    <w:rsid w:val="00E460A9"/>
    <w:rsid w:val="00E46311"/>
    <w:rsid w:val="00E46380"/>
    <w:rsid w:val="00E4645C"/>
    <w:rsid w:val="00E46653"/>
    <w:rsid w:val="00E46999"/>
    <w:rsid w:val="00E46A0D"/>
    <w:rsid w:val="00E46B07"/>
    <w:rsid w:val="00E46C33"/>
    <w:rsid w:val="00E46FB0"/>
    <w:rsid w:val="00E4715D"/>
    <w:rsid w:val="00E4737F"/>
    <w:rsid w:val="00E474D0"/>
    <w:rsid w:val="00E47586"/>
    <w:rsid w:val="00E477EE"/>
    <w:rsid w:val="00E501A6"/>
    <w:rsid w:val="00E502A7"/>
    <w:rsid w:val="00E50362"/>
    <w:rsid w:val="00E5057E"/>
    <w:rsid w:val="00E505B3"/>
    <w:rsid w:val="00E50B1A"/>
    <w:rsid w:val="00E50C69"/>
    <w:rsid w:val="00E50DC7"/>
    <w:rsid w:val="00E50E61"/>
    <w:rsid w:val="00E5127A"/>
    <w:rsid w:val="00E514A0"/>
    <w:rsid w:val="00E514DC"/>
    <w:rsid w:val="00E516F1"/>
    <w:rsid w:val="00E51945"/>
    <w:rsid w:val="00E51954"/>
    <w:rsid w:val="00E51A48"/>
    <w:rsid w:val="00E51B37"/>
    <w:rsid w:val="00E51CC6"/>
    <w:rsid w:val="00E5301D"/>
    <w:rsid w:val="00E53029"/>
    <w:rsid w:val="00E530C3"/>
    <w:rsid w:val="00E5329D"/>
    <w:rsid w:val="00E534A9"/>
    <w:rsid w:val="00E537D0"/>
    <w:rsid w:val="00E5388A"/>
    <w:rsid w:val="00E5388D"/>
    <w:rsid w:val="00E53BE6"/>
    <w:rsid w:val="00E53CA2"/>
    <w:rsid w:val="00E54139"/>
    <w:rsid w:val="00E542B5"/>
    <w:rsid w:val="00E54A05"/>
    <w:rsid w:val="00E54A2C"/>
    <w:rsid w:val="00E54DFA"/>
    <w:rsid w:val="00E54EB8"/>
    <w:rsid w:val="00E55A67"/>
    <w:rsid w:val="00E55E30"/>
    <w:rsid w:val="00E56048"/>
    <w:rsid w:val="00E561D9"/>
    <w:rsid w:val="00E5637C"/>
    <w:rsid w:val="00E5668F"/>
    <w:rsid w:val="00E56829"/>
    <w:rsid w:val="00E56887"/>
    <w:rsid w:val="00E56B73"/>
    <w:rsid w:val="00E56CC7"/>
    <w:rsid w:val="00E56ED0"/>
    <w:rsid w:val="00E56F01"/>
    <w:rsid w:val="00E56F35"/>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7D2"/>
    <w:rsid w:val="00E618E2"/>
    <w:rsid w:val="00E61D1D"/>
    <w:rsid w:val="00E61EF5"/>
    <w:rsid w:val="00E61F27"/>
    <w:rsid w:val="00E61F56"/>
    <w:rsid w:val="00E61FFB"/>
    <w:rsid w:val="00E62248"/>
    <w:rsid w:val="00E623CD"/>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27"/>
    <w:rsid w:val="00E64CCD"/>
    <w:rsid w:val="00E6512D"/>
    <w:rsid w:val="00E651E7"/>
    <w:rsid w:val="00E652C9"/>
    <w:rsid w:val="00E654FA"/>
    <w:rsid w:val="00E65651"/>
    <w:rsid w:val="00E6571F"/>
    <w:rsid w:val="00E6572A"/>
    <w:rsid w:val="00E65743"/>
    <w:rsid w:val="00E657F5"/>
    <w:rsid w:val="00E659CF"/>
    <w:rsid w:val="00E65BCB"/>
    <w:rsid w:val="00E65D60"/>
    <w:rsid w:val="00E65EB6"/>
    <w:rsid w:val="00E65FA9"/>
    <w:rsid w:val="00E662D7"/>
    <w:rsid w:val="00E662DD"/>
    <w:rsid w:val="00E66551"/>
    <w:rsid w:val="00E66577"/>
    <w:rsid w:val="00E66A2A"/>
    <w:rsid w:val="00E66AE2"/>
    <w:rsid w:val="00E66E5B"/>
    <w:rsid w:val="00E67123"/>
    <w:rsid w:val="00E67264"/>
    <w:rsid w:val="00E672E4"/>
    <w:rsid w:val="00E67522"/>
    <w:rsid w:val="00E67651"/>
    <w:rsid w:val="00E6775F"/>
    <w:rsid w:val="00E678F9"/>
    <w:rsid w:val="00E67939"/>
    <w:rsid w:val="00E67AB7"/>
    <w:rsid w:val="00E67CD7"/>
    <w:rsid w:val="00E67E12"/>
    <w:rsid w:val="00E67E7C"/>
    <w:rsid w:val="00E70027"/>
    <w:rsid w:val="00E7002E"/>
    <w:rsid w:val="00E700FC"/>
    <w:rsid w:val="00E702DA"/>
    <w:rsid w:val="00E706F7"/>
    <w:rsid w:val="00E70DD8"/>
    <w:rsid w:val="00E710B2"/>
    <w:rsid w:val="00E711C1"/>
    <w:rsid w:val="00E71229"/>
    <w:rsid w:val="00E7125E"/>
    <w:rsid w:val="00E71260"/>
    <w:rsid w:val="00E71486"/>
    <w:rsid w:val="00E714F5"/>
    <w:rsid w:val="00E7151B"/>
    <w:rsid w:val="00E715BC"/>
    <w:rsid w:val="00E71700"/>
    <w:rsid w:val="00E718CF"/>
    <w:rsid w:val="00E7190F"/>
    <w:rsid w:val="00E71A1E"/>
    <w:rsid w:val="00E71D13"/>
    <w:rsid w:val="00E72044"/>
    <w:rsid w:val="00E721C7"/>
    <w:rsid w:val="00E72294"/>
    <w:rsid w:val="00E722CC"/>
    <w:rsid w:val="00E7261C"/>
    <w:rsid w:val="00E72682"/>
    <w:rsid w:val="00E72810"/>
    <w:rsid w:val="00E72947"/>
    <w:rsid w:val="00E7310B"/>
    <w:rsid w:val="00E731D7"/>
    <w:rsid w:val="00E7385D"/>
    <w:rsid w:val="00E739E3"/>
    <w:rsid w:val="00E73BFC"/>
    <w:rsid w:val="00E73C6D"/>
    <w:rsid w:val="00E73EE8"/>
    <w:rsid w:val="00E73F43"/>
    <w:rsid w:val="00E746C5"/>
    <w:rsid w:val="00E748A9"/>
    <w:rsid w:val="00E74938"/>
    <w:rsid w:val="00E749A0"/>
    <w:rsid w:val="00E74F35"/>
    <w:rsid w:val="00E74F40"/>
    <w:rsid w:val="00E74F53"/>
    <w:rsid w:val="00E74F94"/>
    <w:rsid w:val="00E74FDF"/>
    <w:rsid w:val="00E75049"/>
    <w:rsid w:val="00E75052"/>
    <w:rsid w:val="00E75077"/>
    <w:rsid w:val="00E750E8"/>
    <w:rsid w:val="00E75176"/>
    <w:rsid w:val="00E755B3"/>
    <w:rsid w:val="00E75702"/>
    <w:rsid w:val="00E7570B"/>
    <w:rsid w:val="00E75772"/>
    <w:rsid w:val="00E758C3"/>
    <w:rsid w:val="00E75961"/>
    <w:rsid w:val="00E75D78"/>
    <w:rsid w:val="00E76181"/>
    <w:rsid w:val="00E764CD"/>
    <w:rsid w:val="00E76CE5"/>
    <w:rsid w:val="00E76D68"/>
    <w:rsid w:val="00E77010"/>
    <w:rsid w:val="00E770B2"/>
    <w:rsid w:val="00E770FA"/>
    <w:rsid w:val="00E77279"/>
    <w:rsid w:val="00E773CF"/>
    <w:rsid w:val="00E7763A"/>
    <w:rsid w:val="00E776EC"/>
    <w:rsid w:val="00E77C16"/>
    <w:rsid w:val="00E77CA8"/>
    <w:rsid w:val="00E77F49"/>
    <w:rsid w:val="00E801E7"/>
    <w:rsid w:val="00E801EC"/>
    <w:rsid w:val="00E80284"/>
    <w:rsid w:val="00E8031C"/>
    <w:rsid w:val="00E80358"/>
    <w:rsid w:val="00E8057E"/>
    <w:rsid w:val="00E80731"/>
    <w:rsid w:val="00E80B5D"/>
    <w:rsid w:val="00E80DFD"/>
    <w:rsid w:val="00E80FB8"/>
    <w:rsid w:val="00E8100C"/>
    <w:rsid w:val="00E81201"/>
    <w:rsid w:val="00E8133F"/>
    <w:rsid w:val="00E81404"/>
    <w:rsid w:val="00E81502"/>
    <w:rsid w:val="00E817C5"/>
    <w:rsid w:val="00E81B52"/>
    <w:rsid w:val="00E81F5D"/>
    <w:rsid w:val="00E820F6"/>
    <w:rsid w:val="00E828F7"/>
    <w:rsid w:val="00E82913"/>
    <w:rsid w:val="00E82BA5"/>
    <w:rsid w:val="00E82D31"/>
    <w:rsid w:val="00E82FE4"/>
    <w:rsid w:val="00E830BB"/>
    <w:rsid w:val="00E8325B"/>
    <w:rsid w:val="00E83323"/>
    <w:rsid w:val="00E83545"/>
    <w:rsid w:val="00E835F1"/>
    <w:rsid w:val="00E836C4"/>
    <w:rsid w:val="00E83AE7"/>
    <w:rsid w:val="00E8408C"/>
    <w:rsid w:val="00E84252"/>
    <w:rsid w:val="00E8489F"/>
    <w:rsid w:val="00E84A70"/>
    <w:rsid w:val="00E84DDF"/>
    <w:rsid w:val="00E84E02"/>
    <w:rsid w:val="00E84E8C"/>
    <w:rsid w:val="00E84F13"/>
    <w:rsid w:val="00E85315"/>
    <w:rsid w:val="00E85324"/>
    <w:rsid w:val="00E85624"/>
    <w:rsid w:val="00E856C3"/>
    <w:rsid w:val="00E85775"/>
    <w:rsid w:val="00E85834"/>
    <w:rsid w:val="00E8599C"/>
    <w:rsid w:val="00E85C8D"/>
    <w:rsid w:val="00E85CEB"/>
    <w:rsid w:val="00E85F8A"/>
    <w:rsid w:val="00E860FD"/>
    <w:rsid w:val="00E8618F"/>
    <w:rsid w:val="00E86320"/>
    <w:rsid w:val="00E863BF"/>
    <w:rsid w:val="00E86B31"/>
    <w:rsid w:val="00E86B99"/>
    <w:rsid w:val="00E87042"/>
    <w:rsid w:val="00E87209"/>
    <w:rsid w:val="00E87268"/>
    <w:rsid w:val="00E87319"/>
    <w:rsid w:val="00E87758"/>
    <w:rsid w:val="00E87764"/>
    <w:rsid w:val="00E87BD3"/>
    <w:rsid w:val="00E87BF9"/>
    <w:rsid w:val="00E87CBB"/>
    <w:rsid w:val="00E87D5E"/>
    <w:rsid w:val="00E87E82"/>
    <w:rsid w:val="00E901D7"/>
    <w:rsid w:val="00E90527"/>
    <w:rsid w:val="00E906AB"/>
    <w:rsid w:val="00E90A71"/>
    <w:rsid w:val="00E90B20"/>
    <w:rsid w:val="00E90B66"/>
    <w:rsid w:val="00E90B9E"/>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39"/>
    <w:rsid w:val="00E930A6"/>
    <w:rsid w:val="00E9314E"/>
    <w:rsid w:val="00E934FE"/>
    <w:rsid w:val="00E93579"/>
    <w:rsid w:val="00E93675"/>
    <w:rsid w:val="00E93786"/>
    <w:rsid w:val="00E93848"/>
    <w:rsid w:val="00E938B1"/>
    <w:rsid w:val="00E93E97"/>
    <w:rsid w:val="00E94226"/>
    <w:rsid w:val="00E94550"/>
    <w:rsid w:val="00E949B3"/>
    <w:rsid w:val="00E94C74"/>
    <w:rsid w:val="00E94EBC"/>
    <w:rsid w:val="00E950C9"/>
    <w:rsid w:val="00E957CB"/>
    <w:rsid w:val="00E95958"/>
    <w:rsid w:val="00E95AE1"/>
    <w:rsid w:val="00E95D12"/>
    <w:rsid w:val="00E95E8C"/>
    <w:rsid w:val="00E95EA8"/>
    <w:rsid w:val="00E962EE"/>
    <w:rsid w:val="00E963C2"/>
    <w:rsid w:val="00E96616"/>
    <w:rsid w:val="00E9688B"/>
    <w:rsid w:val="00E968D9"/>
    <w:rsid w:val="00E96AB7"/>
    <w:rsid w:val="00E96CCE"/>
    <w:rsid w:val="00E96D40"/>
    <w:rsid w:val="00E96E00"/>
    <w:rsid w:val="00E96E72"/>
    <w:rsid w:val="00E9744C"/>
    <w:rsid w:val="00EA0051"/>
    <w:rsid w:val="00EA0111"/>
    <w:rsid w:val="00EA02B1"/>
    <w:rsid w:val="00EA0587"/>
    <w:rsid w:val="00EA0619"/>
    <w:rsid w:val="00EA069F"/>
    <w:rsid w:val="00EA070E"/>
    <w:rsid w:val="00EA0923"/>
    <w:rsid w:val="00EA0A6D"/>
    <w:rsid w:val="00EA0C7A"/>
    <w:rsid w:val="00EA0FC9"/>
    <w:rsid w:val="00EA0FF7"/>
    <w:rsid w:val="00EA1006"/>
    <w:rsid w:val="00EA1661"/>
    <w:rsid w:val="00EA1931"/>
    <w:rsid w:val="00EA1A09"/>
    <w:rsid w:val="00EA1A9B"/>
    <w:rsid w:val="00EA1A9C"/>
    <w:rsid w:val="00EA1B17"/>
    <w:rsid w:val="00EA1BE3"/>
    <w:rsid w:val="00EA1C17"/>
    <w:rsid w:val="00EA1C4D"/>
    <w:rsid w:val="00EA20B1"/>
    <w:rsid w:val="00EA217B"/>
    <w:rsid w:val="00EA22A9"/>
    <w:rsid w:val="00EA2E2F"/>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C0D"/>
    <w:rsid w:val="00EA4FE4"/>
    <w:rsid w:val="00EA5279"/>
    <w:rsid w:val="00EA539C"/>
    <w:rsid w:val="00EA56E3"/>
    <w:rsid w:val="00EA572E"/>
    <w:rsid w:val="00EA5AD1"/>
    <w:rsid w:val="00EA5E38"/>
    <w:rsid w:val="00EA5F44"/>
    <w:rsid w:val="00EA6276"/>
    <w:rsid w:val="00EA6429"/>
    <w:rsid w:val="00EA67A3"/>
    <w:rsid w:val="00EA6AD3"/>
    <w:rsid w:val="00EA6B06"/>
    <w:rsid w:val="00EA6BB7"/>
    <w:rsid w:val="00EA6EEB"/>
    <w:rsid w:val="00EA7121"/>
    <w:rsid w:val="00EA7190"/>
    <w:rsid w:val="00EA721D"/>
    <w:rsid w:val="00EA7248"/>
    <w:rsid w:val="00EA72BF"/>
    <w:rsid w:val="00EA7428"/>
    <w:rsid w:val="00EA7506"/>
    <w:rsid w:val="00EA758A"/>
    <w:rsid w:val="00EA760E"/>
    <w:rsid w:val="00EA7753"/>
    <w:rsid w:val="00EA7A26"/>
    <w:rsid w:val="00EA7A95"/>
    <w:rsid w:val="00EA7C65"/>
    <w:rsid w:val="00EA7DC7"/>
    <w:rsid w:val="00EB00D9"/>
    <w:rsid w:val="00EB01F2"/>
    <w:rsid w:val="00EB0440"/>
    <w:rsid w:val="00EB04DF"/>
    <w:rsid w:val="00EB07E6"/>
    <w:rsid w:val="00EB09CF"/>
    <w:rsid w:val="00EB0B52"/>
    <w:rsid w:val="00EB0BF5"/>
    <w:rsid w:val="00EB0C3E"/>
    <w:rsid w:val="00EB11AA"/>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491"/>
    <w:rsid w:val="00EB4586"/>
    <w:rsid w:val="00EB4B7D"/>
    <w:rsid w:val="00EB4BD3"/>
    <w:rsid w:val="00EB4C2D"/>
    <w:rsid w:val="00EB4C52"/>
    <w:rsid w:val="00EB509E"/>
    <w:rsid w:val="00EB51DA"/>
    <w:rsid w:val="00EB5332"/>
    <w:rsid w:val="00EB55B3"/>
    <w:rsid w:val="00EB5A9E"/>
    <w:rsid w:val="00EB5C1A"/>
    <w:rsid w:val="00EB5CB2"/>
    <w:rsid w:val="00EB5CC6"/>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474"/>
    <w:rsid w:val="00EC052E"/>
    <w:rsid w:val="00EC077A"/>
    <w:rsid w:val="00EC0B44"/>
    <w:rsid w:val="00EC0FC6"/>
    <w:rsid w:val="00EC110F"/>
    <w:rsid w:val="00EC13C3"/>
    <w:rsid w:val="00EC16B5"/>
    <w:rsid w:val="00EC17BA"/>
    <w:rsid w:val="00EC1C35"/>
    <w:rsid w:val="00EC1CB2"/>
    <w:rsid w:val="00EC1E4F"/>
    <w:rsid w:val="00EC208E"/>
    <w:rsid w:val="00EC2220"/>
    <w:rsid w:val="00EC23AF"/>
    <w:rsid w:val="00EC2575"/>
    <w:rsid w:val="00EC28A0"/>
    <w:rsid w:val="00EC290D"/>
    <w:rsid w:val="00EC2920"/>
    <w:rsid w:val="00EC304F"/>
    <w:rsid w:val="00EC330B"/>
    <w:rsid w:val="00EC339C"/>
    <w:rsid w:val="00EC3413"/>
    <w:rsid w:val="00EC3517"/>
    <w:rsid w:val="00EC395F"/>
    <w:rsid w:val="00EC39D9"/>
    <w:rsid w:val="00EC3AA3"/>
    <w:rsid w:val="00EC3B3B"/>
    <w:rsid w:val="00EC3CCB"/>
    <w:rsid w:val="00EC3E8A"/>
    <w:rsid w:val="00EC3F06"/>
    <w:rsid w:val="00EC418A"/>
    <w:rsid w:val="00EC438E"/>
    <w:rsid w:val="00EC4635"/>
    <w:rsid w:val="00EC4678"/>
    <w:rsid w:val="00EC47FE"/>
    <w:rsid w:val="00EC4821"/>
    <w:rsid w:val="00EC48EE"/>
    <w:rsid w:val="00EC4AB7"/>
    <w:rsid w:val="00EC4AE9"/>
    <w:rsid w:val="00EC4AEA"/>
    <w:rsid w:val="00EC51F3"/>
    <w:rsid w:val="00EC5423"/>
    <w:rsid w:val="00EC54CC"/>
    <w:rsid w:val="00EC55A0"/>
    <w:rsid w:val="00EC55BA"/>
    <w:rsid w:val="00EC57AF"/>
    <w:rsid w:val="00EC5892"/>
    <w:rsid w:val="00EC59A8"/>
    <w:rsid w:val="00EC59F7"/>
    <w:rsid w:val="00EC5E40"/>
    <w:rsid w:val="00EC5F33"/>
    <w:rsid w:val="00EC6052"/>
    <w:rsid w:val="00EC60BB"/>
    <w:rsid w:val="00EC6163"/>
    <w:rsid w:val="00EC633F"/>
    <w:rsid w:val="00EC650F"/>
    <w:rsid w:val="00EC675B"/>
    <w:rsid w:val="00EC6E4F"/>
    <w:rsid w:val="00EC7021"/>
    <w:rsid w:val="00EC71B9"/>
    <w:rsid w:val="00EC75D0"/>
    <w:rsid w:val="00EC763E"/>
    <w:rsid w:val="00EC76CA"/>
    <w:rsid w:val="00EC782C"/>
    <w:rsid w:val="00EC796A"/>
    <w:rsid w:val="00EC7A33"/>
    <w:rsid w:val="00EC7A38"/>
    <w:rsid w:val="00EC7A53"/>
    <w:rsid w:val="00EC7D0F"/>
    <w:rsid w:val="00EC7DBE"/>
    <w:rsid w:val="00ED0165"/>
    <w:rsid w:val="00ED02CA"/>
    <w:rsid w:val="00ED04D1"/>
    <w:rsid w:val="00ED06EE"/>
    <w:rsid w:val="00ED0839"/>
    <w:rsid w:val="00ED086B"/>
    <w:rsid w:val="00ED0A5B"/>
    <w:rsid w:val="00ED0D45"/>
    <w:rsid w:val="00ED0E51"/>
    <w:rsid w:val="00ED12AE"/>
    <w:rsid w:val="00ED1399"/>
    <w:rsid w:val="00ED13DA"/>
    <w:rsid w:val="00ED17B6"/>
    <w:rsid w:val="00ED1B9A"/>
    <w:rsid w:val="00ED1BD3"/>
    <w:rsid w:val="00ED1CFC"/>
    <w:rsid w:val="00ED1FA9"/>
    <w:rsid w:val="00ED2294"/>
    <w:rsid w:val="00ED25BB"/>
    <w:rsid w:val="00ED33CD"/>
    <w:rsid w:val="00ED35A0"/>
    <w:rsid w:val="00ED3714"/>
    <w:rsid w:val="00ED38A3"/>
    <w:rsid w:val="00ED39DA"/>
    <w:rsid w:val="00ED3F2A"/>
    <w:rsid w:val="00ED4151"/>
    <w:rsid w:val="00ED43B8"/>
    <w:rsid w:val="00ED444C"/>
    <w:rsid w:val="00ED450B"/>
    <w:rsid w:val="00ED4AED"/>
    <w:rsid w:val="00ED4BBB"/>
    <w:rsid w:val="00ED4BD3"/>
    <w:rsid w:val="00ED4C9B"/>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000"/>
    <w:rsid w:val="00EE0012"/>
    <w:rsid w:val="00EE02FE"/>
    <w:rsid w:val="00EE05CA"/>
    <w:rsid w:val="00EE06BF"/>
    <w:rsid w:val="00EE083D"/>
    <w:rsid w:val="00EE08E9"/>
    <w:rsid w:val="00EE092A"/>
    <w:rsid w:val="00EE0A49"/>
    <w:rsid w:val="00EE0E6D"/>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9AC"/>
    <w:rsid w:val="00EE4CB1"/>
    <w:rsid w:val="00EE53EF"/>
    <w:rsid w:val="00EE5937"/>
    <w:rsid w:val="00EE5A37"/>
    <w:rsid w:val="00EE5D59"/>
    <w:rsid w:val="00EE624E"/>
    <w:rsid w:val="00EE62A1"/>
    <w:rsid w:val="00EE639E"/>
    <w:rsid w:val="00EE65D4"/>
    <w:rsid w:val="00EE6734"/>
    <w:rsid w:val="00EE67F3"/>
    <w:rsid w:val="00EE6825"/>
    <w:rsid w:val="00EE69C6"/>
    <w:rsid w:val="00EE6A9D"/>
    <w:rsid w:val="00EE6C21"/>
    <w:rsid w:val="00EE6D2C"/>
    <w:rsid w:val="00EE6DF6"/>
    <w:rsid w:val="00EE7117"/>
    <w:rsid w:val="00EE725C"/>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CEA"/>
    <w:rsid w:val="00EF0D51"/>
    <w:rsid w:val="00EF0E1B"/>
    <w:rsid w:val="00EF0E83"/>
    <w:rsid w:val="00EF0ED6"/>
    <w:rsid w:val="00EF0F4A"/>
    <w:rsid w:val="00EF1009"/>
    <w:rsid w:val="00EF1139"/>
    <w:rsid w:val="00EF1498"/>
    <w:rsid w:val="00EF1548"/>
    <w:rsid w:val="00EF1572"/>
    <w:rsid w:val="00EF15F4"/>
    <w:rsid w:val="00EF18DE"/>
    <w:rsid w:val="00EF1A67"/>
    <w:rsid w:val="00EF1A8F"/>
    <w:rsid w:val="00EF1C60"/>
    <w:rsid w:val="00EF1DF2"/>
    <w:rsid w:val="00EF1EEA"/>
    <w:rsid w:val="00EF1F7E"/>
    <w:rsid w:val="00EF202A"/>
    <w:rsid w:val="00EF214B"/>
    <w:rsid w:val="00EF21AC"/>
    <w:rsid w:val="00EF2210"/>
    <w:rsid w:val="00EF2828"/>
    <w:rsid w:val="00EF28E1"/>
    <w:rsid w:val="00EF295D"/>
    <w:rsid w:val="00EF29A6"/>
    <w:rsid w:val="00EF2B06"/>
    <w:rsid w:val="00EF2EDB"/>
    <w:rsid w:val="00EF2F78"/>
    <w:rsid w:val="00EF30FE"/>
    <w:rsid w:val="00EF376D"/>
    <w:rsid w:val="00EF3776"/>
    <w:rsid w:val="00EF380C"/>
    <w:rsid w:val="00EF3900"/>
    <w:rsid w:val="00EF3974"/>
    <w:rsid w:val="00EF39A6"/>
    <w:rsid w:val="00EF3D1E"/>
    <w:rsid w:val="00EF3F8D"/>
    <w:rsid w:val="00EF4047"/>
    <w:rsid w:val="00EF4125"/>
    <w:rsid w:val="00EF44F9"/>
    <w:rsid w:val="00EF478A"/>
    <w:rsid w:val="00EF485C"/>
    <w:rsid w:val="00EF49D9"/>
    <w:rsid w:val="00EF49FA"/>
    <w:rsid w:val="00EF4A20"/>
    <w:rsid w:val="00EF4A9D"/>
    <w:rsid w:val="00EF4BFB"/>
    <w:rsid w:val="00EF4C8F"/>
    <w:rsid w:val="00EF4D4F"/>
    <w:rsid w:val="00EF4E14"/>
    <w:rsid w:val="00EF523E"/>
    <w:rsid w:val="00EF5571"/>
    <w:rsid w:val="00EF5AAF"/>
    <w:rsid w:val="00EF5D43"/>
    <w:rsid w:val="00EF5E3E"/>
    <w:rsid w:val="00EF6027"/>
    <w:rsid w:val="00EF636C"/>
    <w:rsid w:val="00EF6591"/>
    <w:rsid w:val="00EF672A"/>
    <w:rsid w:val="00EF6851"/>
    <w:rsid w:val="00EF69F9"/>
    <w:rsid w:val="00EF6B2B"/>
    <w:rsid w:val="00EF73A2"/>
    <w:rsid w:val="00EF7451"/>
    <w:rsid w:val="00EF745B"/>
    <w:rsid w:val="00EF7648"/>
    <w:rsid w:val="00EF7794"/>
    <w:rsid w:val="00EF7A10"/>
    <w:rsid w:val="00EF7A26"/>
    <w:rsid w:val="00EF7CE2"/>
    <w:rsid w:val="00EF7E85"/>
    <w:rsid w:val="00EF7FF3"/>
    <w:rsid w:val="00F00017"/>
    <w:rsid w:val="00F001F8"/>
    <w:rsid w:val="00F00272"/>
    <w:rsid w:val="00F002BA"/>
    <w:rsid w:val="00F00386"/>
    <w:rsid w:val="00F0045F"/>
    <w:rsid w:val="00F00501"/>
    <w:rsid w:val="00F0053E"/>
    <w:rsid w:val="00F00556"/>
    <w:rsid w:val="00F0098B"/>
    <w:rsid w:val="00F01219"/>
    <w:rsid w:val="00F013D6"/>
    <w:rsid w:val="00F01578"/>
    <w:rsid w:val="00F017AC"/>
    <w:rsid w:val="00F01879"/>
    <w:rsid w:val="00F01B60"/>
    <w:rsid w:val="00F01B9D"/>
    <w:rsid w:val="00F02255"/>
    <w:rsid w:val="00F022B5"/>
    <w:rsid w:val="00F02758"/>
    <w:rsid w:val="00F028AB"/>
    <w:rsid w:val="00F02970"/>
    <w:rsid w:val="00F02A4D"/>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721"/>
    <w:rsid w:val="00F047D7"/>
    <w:rsid w:val="00F04A47"/>
    <w:rsid w:val="00F04B06"/>
    <w:rsid w:val="00F04C34"/>
    <w:rsid w:val="00F04CA8"/>
    <w:rsid w:val="00F04ECD"/>
    <w:rsid w:val="00F04F40"/>
    <w:rsid w:val="00F04FE0"/>
    <w:rsid w:val="00F04FFD"/>
    <w:rsid w:val="00F0519C"/>
    <w:rsid w:val="00F05272"/>
    <w:rsid w:val="00F05557"/>
    <w:rsid w:val="00F05869"/>
    <w:rsid w:val="00F058F2"/>
    <w:rsid w:val="00F05911"/>
    <w:rsid w:val="00F05CE3"/>
    <w:rsid w:val="00F05DA4"/>
    <w:rsid w:val="00F05FF3"/>
    <w:rsid w:val="00F06022"/>
    <w:rsid w:val="00F061FC"/>
    <w:rsid w:val="00F063BC"/>
    <w:rsid w:val="00F06613"/>
    <w:rsid w:val="00F06633"/>
    <w:rsid w:val="00F06832"/>
    <w:rsid w:val="00F06C90"/>
    <w:rsid w:val="00F06DA5"/>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3E3"/>
    <w:rsid w:val="00F114CA"/>
    <w:rsid w:val="00F11828"/>
    <w:rsid w:val="00F11AA7"/>
    <w:rsid w:val="00F11C29"/>
    <w:rsid w:val="00F11E29"/>
    <w:rsid w:val="00F11E39"/>
    <w:rsid w:val="00F12137"/>
    <w:rsid w:val="00F1213E"/>
    <w:rsid w:val="00F1240C"/>
    <w:rsid w:val="00F12564"/>
    <w:rsid w:val="00F12967"/>
    <w:rsid w:val="00F129C3"/>
    <w:rsid w:val="00F129D0"/>
    <w:rsid w:val="00F12A9C"/>
    <w:rsid w:val="00F12B22"/>
    <w:rsid w:val="00F12DB3"/>
    <w:rsid w:val="00F12EE3"/>
    <w:rsid w:val="00F13047"/>
    <w:rsid w:val="00F131EB"/>
    <w:rsid w:val="00F13203"/>
    <w:rsid w:val="00F13255"/>
    <w:rsid w:val="00F13310"/>
    <w:rsid w:val="00F137BE"/>
    <w:rsid w:val="00F138CC"/>
    <w:rsid w:val="00F13996"/>
    <w:rsid w:val="00F13B87"/>
    <w:rsid w:val="00F13C2A"/>
    <w:rsid w:val="00F13C95"/>
    <w:rsid w:val="00F13E8E"/>
    <w:rsid w:val="00F141A6"/>
    <w:rsid w:val="00F144B3"/>
    <w:rsid w:val="00F14663"/>
    <w:rsid w:val="00F14815"/>
    <w:rsid w:val="00F14984"/>
    <w:rsid w:val="00F14B6C"/>
    <w:rsid w:val="00F14C53"/>
    <w:rsid w:val="00F14D9A"/>
    <w:rsid w:val="00F14D9E"/>
    <w:rsid w:val="00F14DF0"/>
    <w:rsid w:val="00F150F0"/>
    <w:rsid w:val="00F151D7"/>
    <w:rsid w:val="00F15215"/>
    <w:rsid w:val="00F152C6"/>
    <w:rsid w:val="00F1540C"/>
    <w:rsid w:val="00F1575A"/>
    <w:rsid w:val="00F157E7"/>
    <w:rsid w:val="00F15B1B"/>
    <w:rsid w:val="00F15B22"/>
    <w:rsid w:val="00F15D38"/>
    <w:rsid w:val="00F15DA8"/>
    <w:rsid w:val="00F1606B"/>
    <w:rsid w:val="00F161ED"/>
    <w:rsid w:val="00F1640F"/>
    <w:rsid w:val="00F16766"/>
    <w:rsid w:val="00F16856"/>
    <w:rsid w:val="00F1687C"/>
    <w:rsid w:val="00F16B38"/>
    <w:rsid w:val="00F16BB0"/>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09F"/>
    <w:rsid w:val="00F21251"/>
    <w:rsid w:val="00F213EE"/>
    <w:rsid w:val="00F21608"/>
    <w:rsid w:val="00F21DA8"/>
    <w:rsid w:val="00F22128"/>
    <w:rsid w:val="00F221A9"/>
    <w:rsid w:val="00F221B7"/>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3CBA"/>
    <w:rsid w:val="00F24274"/>
    <w:rsid w:val="00F24A36"/>
    <w:rsid w:val="00F24CC4"/>
    <w:rsid w:val="00F24F88"/>
    <w:rsid w:val="00F25160"/>
    <w:rsid w:val="00F252C6"/>
    <w:rsid w:val="00F2589E"/>
    <w:rsid w:val="00F25E0C"/>
    <w:rsid w:val="00F25E2C"/>
    <w:rsid w:val="00F25F6C"/>
    <w:rsid w:val="00F26016"/>
    <w:rsid w:val="00F2645B"/>
    <w:rsid w:val="00F265A6"/>
    <w:rsid w:val="00F26A74"/>
    <w:rsid w:val="00F26A84"/>
    <w:rsid w:val="00F26A8D"/>
    <w:rsid w:val="00F26AE0"/>
    <w:rsid w:val="00F26CDD"/>
    <w:rsid w:val="00F26E03"/>
    <w:rsid w:val="00F275CD"/>
    <w:rsid w:val="00F277EA"/>
    <w:rsid w:val="00F27BC2"/>
    <w:rsid w:val="00F27F1E"/>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9AB"/>
    <w:rsid w:val="00F31F59"/>
    <w:rsid w:val="00F31FDF"/>
    <w:rsid w:val="00F32126"/>
    <w:rsid w:val="00F3227B"/>
    <w:rsid w:val="00F32397"/>
    <w:rsid w:val="00F3278D"/>
    <w:rsid w:val="00F327D3"/>
    <w:rsid w:val="00F32A8F"/>
    <w:rsid w:val="00F32B3C"/>
    <w:rsid w:val="00F32B3F"/>
    <w:rsid w:val="00F32BA2"/>
    <w:rsid w:val="00F32BFB"/>
    <w:rsid w:val="00F32C31"/>
    <w:rsid w:val="00F32C82"/>
    <w:rsid w:val="00F32C91"/>
    <w:rsid w:val="00F32D32"/>
    <w:rsid w:val="00F32DFB"/>
    <w:rsid w:val="00F32EA7"/>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C3B"/>
    <w:rsid w:val="00F36F05"/>
    <w:rsid w:val="00F37023"/>
    <w:rsid w:val="00F3712E"/>
    <w:rsid w:val="00F371CD"/>
    <w:rsid w:val="00F37210"/>
    <w:rsid w:val="00F372B3"/>
    <w:rsid w:val="00F37343"/>
    <w:rsid w:val="00F3746D"/>
    <w:rsid w:val="00F3751A"/>
    <w:rsid w:val="00F375BF"/>
    <w:rsid w:val="00F3789A"/>
    <w:rsid w:val="00F37942"/>
    <w:rsid w:val="00F37D18"/>
    <w:rsid w:val="00F40007"/>
    <w:rsid w:val="00F401EE"/>
    <w:rsid w:val="00F40435"/>
    <w:rsid w:val="00F40652"/>
    <w:rsid w:val="00F40A29"/>
    <w:rsid w:val="00F41014"/>
    <w:rsid w:val="00F41259"/>
    <w:rsid w:val="00F415BA"/>
    <w:rsid w:val="00F41964"/>
    <w:rsid w:val="00F41E57"/>
    <w:rsid w:val="00F421D0"/>
    <w:rsid w:val="00F42536"/>
    <w:rsid w:val="00F42870"/>
    <w:rsid w:val="00F4296F"/>
    <w:rsid w:val="00F429FB"/>
    <w:rsid w:val="00F42E03"/>
    <w:rsid w:val="00F42E12"/>
    <w:rsid w:val="00F42F27"/>
    <w:rsid w:val="00F42F55"/>
    <w:rsid w:val="00F43214"/>
    <w:rsid w:val="00F4352C"/>
    <w:rsid w:val="00F436A8"/>
    <w:rsid w:val="00F437CB"/>
    <w:rsid w:val="00F43A64"/>
    <w:rsid w:val="00F43B67"/>
    <w:rsid w:val="00F43D2F"/>
    <w:rsid w:val="00F43E1A"/>
    <w:rsid w:val="00F44022"/>
    <w:rsid w:val="00F44739"/>
    <w:rsid w:val="00F4478B"/>
    <w:rsid w:val="00F44ABC"/>
    <w:rsid w:val="00F44AC8"/>
    <w:rsid w:val="00F44BD1"/>
    <w:rsid w:val="00F44BF7"/>
    <w:rsid w:val="00F44D48"/>
    <w:rsid w:val="00F45301"/>
    <w:rsid w:val="00F455B8"/>
    <w:rsid w:val="00F45793"/>
    <w:rsid w:val="00F4582D"/>
    <w:rsid w:val="00F4596F"/>
    <w:rsid w:val="00F45B4C"/>
    <w:rsid w:val="00F45C65"/>
    <w:rsid w:val="00F45CF6"/>
    <w:rsid w:val="00F45E47"/>
    <w:rsid w:val="00F45ECD"/>
    <w:rsid w:val="00F45F24"/>
    <w:rsid w:val="00F46A91"/>
    <w:rsid w:val="00F46B98"/>
    <w:rsid w:val="00F46C88"/>
    <w:rsid w:val="00F46E86"/>
    <w:rsid w:val="00F4703A"/>
    <w:rsid w:val="00F471C9"/>
    <w:rsid w:val="00F477A4"/>
    <w:rsid w:val="00F47A62"/>
    <w:rsid w:val="00F47D54"/>
    <w:rsid w:val="00F47F8A"/>
    <w:rsid w:val="00F50111"/>
    <w:rsid w:val="00F50209"/>
    <w:rsid w:val="00F50367"/>
    <w:rsid w:val="00F507DC"/>
    <w:rsid w:val="00F50979"/>
    <w:rsid w:val="00F50994"/>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263"/>
    <w:rsid w:val="00F539AE"/>
    <w:rsid w:val="00F53BB5"/>
    <w:rsid w:val="00F53FE0"/>
    <w:rsid w:val="00F540A3"/>
    <w:rsid w:val="00F54149"/>
    <w:rsid w:val="00F5417C"/>
    <w:rsid w:val="00F543CF"/>
    <w:rsid w:val="00F5455F"/>
    <w:rsid w:val="00F549CD"/>
    <w:rsid w:val="00F54B13"/>
    <w:rsid w:val="00F5503F"/>
    <w:rsid w:val="00F551AE"/>
    <w:rsid w:val="00F551AF"/>
    <w:rsid w:val="00F5527D"/>
    <w:rsid w:val="00F552E9"/>
    <w:rsid w:val="00F55A7A"/>
    <w:rsid w:val="00F55B1F"/>
    <w:rsid w:val="00F55B7C"/>
    <w:rsid w:val="00F55F5C"/>
    <w:rsid w:val="00F56082"/>
    <w:rsid w:val="00F561A0"/>
    <w:rsid w:val="00F564D5"/>
    <w:rsid w:val="00F56763"/>
    <w:rsid w:val="00F56A33"/>
    <w:rsid w:val="00F56BCB"/>
    <w:rsid w:val="00F56E32"/>
    <w:rsid w:val="00F56F17"/>
    <w:rsid w:val="00F56FF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D38"/>
    <w:rsid w:val="00F61F9D"/>
    <w:rsid w:val="00F624AE"/>
    <w:rsid w:val="00F62558"/>
    <w:rsid w:val="00F62995"/>
    <w:rsid w:val="00F62B98"/>
    <w:rsid w:val="00F63326"/>
    <w:rsid w:val="00F63380"/>
    <w:rsid w:val="00F634C2"/>
    <w:rsid w:val="00F635BD"/>
    <w:rsid w:val="00F635E0"/>
    <w:rsid w:val="00F63FFD"/>
    <w:rsid w:val="00F64542"/>
    <w:rsid w:val="00F64574"/>
    <w:rsid w:val="00F6485A"/>
    <w:rsid w:val="00F64916"/>
    <w:rsid w:val="00F64AA4"/>
    <w:rsid w:val="00F652D3"/>
    <w:rsid w:val="00F65C72"/>
    <w:rsid w:val="00F65DBA"/>
    <w:rsid w:val="00F66B26"/>
    <w:rsid w:val="00F66CF1"/>
    <w:rsid w:val="00F671E7"/>
    <w:rsid w:val="00F6737C"/>
    <w:rsid w:val="00F6739D"/>
    <w:rsid w:val="00F673AA"/>
    <w:rsid w:val="00F67537"/>
    <w:rsid w:val="00F677A7"/>
    <w:rsid w:val="00F67C70"/>
    <w:rsid w:val="00F67D83"/>
    <w:rsid w:val="00F67DA1"/>
    <w:rsid w:val="00F67F4C"/>
    <w:rsid w:val="00F700A4"/>
    <w:rsid w:val="00F70179"/>
    <w:rsid w:val="00F70210"/>
    <w:rsid w:val="00F70363"/>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A44"/>
    <w:rsid w:val="00F72B26"/>
    <w:rsid w:val="00F72BCA"/>
    <w:rsid w:val="00F72C49"/>
    <w:rsid w:val="00F72C6D"/>
    <w:rsid w:val="00F72D49"/>
    <w:rsid w:val="00F73108"/>
    <w:rsid w:val="00F734E5"/>
    <w:rsid w:val="00F73559"/>
    <w:rsid w:val="00F73634"/>
    <w:rsid w:val="00F73838"/>
    <w:rsid w:val="00F739E9"/>
    <w:rsid w:val="00F73C43"/>
    <w:rsid w:val="00F74156"/>
    <w:rsid w:val="00F74340"/>
    <w:rsid w:val="00F74798"/>
    <w:rsid w:val="00F74915"/>
    <w:rsid w:val="00F74AE1"/>
    <w:rsid w:val="00F74B51"/>
    <w:rsid w:val="00F74B53"/>
    <w:rsid w:val="00F74BA7"/>
    <w:rsid w:val="00F74CE2"/>
    <w:rsid w:val="00F74CE9"/>
    <w:rsid w:val="00F74EDF"/>
    <w:rsid w:val="00F74EFF"/>
    <w:rsid w:val="00F7552A"/>
    <w:rsid w:val="00F75656"/>
    <w:rsid w:val="00F75767"/>
    <w:rsid w:val="00F75B21"/>
    <w:rsid w:val="00F75BAB"/>
    <w:rsid w:val="00F75DF7"/>
    <w:rsid w:val="00F75E75"/>
    <w:rsid w:val="00F75EA7"/>
    <w:rsid w:val="00F75ED5"/>
    <w:rsid w:val="00F76023"/>
    <w:rsid w:val="00F7605D"/>
    <w:rsid w:val="00F763F4"/>
    <w:rsid w:val="00F76565"/>
    <w:rsid w:val="00F765AC"/>
    <w:rsid w:val="00F765BC"/>
    <w:rsid w:val="00F7670D"/>
    <w:rsid w:val="00F76736"/>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1A"/>
    <w:rsid w:val="00F80161"/>
    <w:rsid w:val="00F801AF"/>
    <w:rsid w:val="00F80258"/>
    <w:rsid w:val="00F80859"/>
    <w:rsid w:val="00F80C08"/>
    <w:rsid w:val="00F80CD1"/>
    <w:rsid w:val="00F8100A"/>
    <w:rsid w:val="00F81252"/>
    <w:rsid w:val="00F812E7"/>
    <w:rsid w:val="00F813AB"/>
    <w:rsid w:val="00F81807"/>
    <w:rsid w:val="00F81A78"/>
    <w:rsid w:val="00F81C7E"/>
    <w:rsid w:val="00F8212B"/>
    <w:rsid w:val="00F82276"/>
    <w:rsid w:val="00F82487"/>
    <w:rsid w:val="00F82626"/>
    <w:rsid w:val="00F82959"/>
    <w:rsid w:val="00F82B8E"/>
    <w:rsid w:val="00F82C80"/>
    <w:rsid w:val="00F82FBC"/>
    <w:rsid w:val="00F830AB"/>
    <w:rsid w:val="00F831B9"/>
    <w:rsid w:val="00F832DD"/>
    <w:rsid w:val="00F83676"/>
    <w:rsid w:val="00F83733"/>
    <w:rsid w:val="00F83760"/>
    <w:rsid w:val="00F83877"/>
    <w:rsid w:val="00F83A0E"/>
    <w:rsid w:val="00F83B26"/>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676"/>
    <w:rsid w:val="00F86706"/>
    <w:rsid w:val="00F86D97"/>
    <w:rsid w:val="00F86E41"/>
    <w:rsid w:val="00F86E47"/>
    <w:rsid w:val="00F8718A"/>
    <w:rsid w:val="00F87413"/>
    <w:rsid w:val="00F87459"/>
    <w:rsid w:val="00F8757D"/>
    <w:rsid w:val="00F87683"/>
    <w:rsid w:val="00F8778D"/>
    <w:rsid w:val="00F87819"/>
    <w:rsid w:val="00F87891"/>
    <w:rsid w:val="00F87A27"/>
    <w:rsid w:val="00F87AA4"/>
    <w:rsid w:val="00F87E5C"/>
    <w:rsid w:val="00F900E3"/>
    <w:rsid w:val="00F9012D"/>
    <w:rsid w:val="00F90167"/>
    <w:rsid w:val="00F901D2"/>
    <w:rsid w:val="00F907A0"/>
    <w:rsid w:val="00F90E4F"/>
    <w:rsid w:val="00F919CE"/>
    <w:rsid w:val="00F919DE"/>
    <w:rsid w:val="00F9201A"/>
    <w:rsid w:val="00F922FE"/>
    <w:rsid w:val="00F925FC"/>
    <w:rsid w:val="00F92663"/>
    <w:rsid w:val="00F92727"/>
    <w:rsid w:val="00F92ABC"/>
    <w:rsid w:val="00F92E81"/>
    <w:rsid w:val="00F92F66"/>
    <w:rsid w:val="00F93427"/>
    <w:rsid w:val="00F93511"/>
    <w:rsid w:val="00F93787"/>
    <w:rsid w:val="00F9389C"/>
    <w:rsid w:val="00F938D6"/>
    <w:rsid w:val="00F93AF3"/>
    <w:rsid w:val="00F93C98"/>
    <w:rsid w:val="00F93DD8"/>
    <w:rsid w:val="00F93DEB"/>
    <w:rsid w:val="00F94308"/>
    <w:rsid w:val="00F94457"/>
    <w:rsid w:val="00F94786"/>
    <w:rsid w:val="00F94876"/>
    <w:rsid w:val="00F948F4"/>
    <w:rsid w:val="00F94D56"/>
    <w:rsid w:val="00F94D5D"/>
    <w:rsid w:val="00F952B6"/>
    <w:rsid w:val="00F95387"/>
    <w:rsid w:val="00F953B8"/>
    <w:rsid w:val="00F956E9"/>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4EE"/>
    <w:rsid w:val="00FA0972"/>
    <w:rsid w:val="00FA0A90"/>
    <w:rsid w:val="00FA157D"/>
    <w:rsid w:val="00FA158A"/>
    <w:rsid w:val="00FA1692"/>
    <w:rsid w:val="00FA1740"/>
    <w:rsid w:val="00FA1E67"/>
    <w:rsid w:val="00FA247C"/>
    <w:rsid w:val="00FA26D2"/>
    <w:rsid w:val="00FA2833"/>
    <w:rsid w:val="00FA29F6"/>
    <w:rsid w:val="00FA2B77"/>
    <w:rsid w:val="00FA3059"/>
    <w:rsid w:val="00FA305B"/>
    <w:rsid w:val="00FA3395"/>
    <w:rsid w:val="00FA352D"/>
    <w:rsid w:val="00FA3731"/>
    <w:rsid w:val="00FA3B98"/>
    <w:rsid w:val="00FA3DC8"/>
    <w:rsid w:val="00FA4503"/>
    <w:rsid w:val="00FA4597"/>
    <w:rsid w:val="00FA4652"/>
    <w:rsid w:val="00FA486E"/>
    <w:rsid w:val="00FA4A19"/>
    <w:rsid w:val="00FA4C46"/>
    <w:rsid w:val="00FA521E"/>
    <w:rsid w:val="00FA521F"/>
    <w:rsid w:val="00FA5634"/>
    <w:rsid w:val="00FA566D"/>
    <w:rsid w:val="00FA574F"/>
    <w:rsid w:val="00FA5912"/>
    <w:rsid w:val="00FA5E59"/>
    <w:rsid w:val="00FA5EA8"/>
    <w:rsid w:val="00FA5F0C"/>
    <w:rsid w:val="00FA6122"/>
    <w:rsid w:val="00FA693B"/>
    <w:rsid w:val="00FA6B26"/>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1C7"/>
    <w:rsid w:val="00FB124E"/>
    <w:rsid w:val="00FB1438"/>
    <w:rsid w:val="00FB14F4"/>
    <w:rsid w:val="00FB1604"/>
    <w:rsid w:val="00FB195F"/>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17E"/>
    <w:rsid w:val="00FB44AD"/>
    <w:rsid w:val="00FB48CF"/>
    <w:rsid w:val="00FB4DC3"/>
    <w:rsid w:val="00FB4ECF"/>
    <w:rsid w:val="00FB4FDB"/>
    <w:rsid w:val="00FB4FE3"/>
    <w:rsid w:val="00FB50B3"/>
    <w:rsid w:val="00FB5245"/>
    <w:rsid w:val="00FB53CF"/>
    <w:rsid w:val="00FB566E"/>
    <w:rsid w:val="00FB57C3"/>
    <w:rsid w:val="00FB5842"/>
    <w:rsid w:val="00FB5A04"/>
    <w:rsid w:val="00FB5B33"/>
    <w:rsid w:val="00FB5BF7"/>
    <w:rsid w:val="00FB5D77"/>
    <w:rsid w:val="00FB5DCC"/>
    <w:rsid w:val="00FB5E2A"/>
    <w:rsid w:val="00FB5E4F"/>
    <w:rsid w:val="00FB5FBB"/>
    <w:rsid w:val="00FB6584"/>
    <w:rsid w:val="00FB66BC"/>
    <w:rsid w:val="00FB6802"/>
    <w:rsid w:val="00FB698D"/>
    <w:rsid w:val="00FB6B3A"/>
    <w:rsid w:val="00FB6D69"/>
    <w:rsid w:val="00FB706D"/>
    <w:rsid w:val="00FB731E"/>
    <w:rsid w:val="00FB7357"/>
    <w:rsid w:val="00FB7410"/>
    <w:rsid w:val="00FB748F"/>
    <w:rsid w:val="00FB74C9"/>
    <w:rsid w:val="00FB751A"/>
    <w:rsid w:val="00FB7895"/>
    <w:rsid w:val="00FB7919"/>
    <w:rsid w:val="00FB7AD1"/>
    <w:rsid w:val="00FB7AE8"/>
    <w:rsid w:val="00FB7B95"/>
    <w:rsid w:val="00FB7CF8"/>
    <w:rsid w:val="00FB7FC8"/>
    <w:rsid w:val="00FC001E"/>
    <w:rsid w:val="00FC00F6"/>
    <w:rsid w:val="00FC021C"/>
    <w:rsid w:val="00FC05BA"/>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1E"/>
    <w:rsid w:val="00FC2582"/>
    <w:rsid w:val="00FC266E"/>
    <w:rsid w:val="00FC26A8"/>
    <w:rsid w:val="00FC26D3"/>
    <w:rsid w:val="00FC2C22"/>
    <w:rsid w:val="00FC36BD"/>
    <w:rsid w:val="00FC396E"/>
    <w:rsid w:val="00FC3B29"/>
    <w:rsid w:val="00FC3B30"/>
    <w:rsid w:val="00FC3BAC"/>
    <w:rsid w:val="00FC3CEA"/>
    <w:rsid w:val="00FC3D10"/>
    <w:rsid w:val="00FC3E33"/>
    <w:rsid w:val="00FC3E3B"/>
    <w:rsid w:val="00FC3ECE"/>
    <w:rsid w:val="00FC41E3"/>
    <w:rsid w:val="00FC429F"/>
    <w:rsid w:val="00FC5262"/>
    <w:rsid w:val="00FC52B1"/>
    <w:rsid w:val="00FC534D"/>
    <w:rsid w:val="00FC5359"/>
    <w:rsid w:val="00FC5929"/>
    <w:rsid w:val="00FC5FEA"/>
    <w:rsid w:val="00FC601B"/>
    <w:rsid w:val="00FC627F"/>
    <w:rsid w:val="00FC62CD"/>
    <w:rsid w:val="00FC6462"/>
    <w:rsid w:val="00FC6C04"/>
    <w:rsid w:val="00FC6D0F"/>
    <w:rsid w:val="00FC6D7B"/>
    <w:rsid w:val="00FC70D5"/>
    <w:rsid w:val="00FC7135"/>
    <w:rsid w:val="00FC7139"/>
    <w:rsid w:val="00FC73ED"/>
    <w:rsid w:val="00FC7465"/>
    <w:rsid w:val="00FC7625"/>
    <w:rsid w:val="00FC783C"/>
    <w:rsid w:val="00FC7BA7"/>
    <w:rsid w:val="00FC7C36"/>
    <w:rsid w:val="00FD0308"/>
    <w:rsid w:val="00FD0793"/>
    <w:rsid w:val="00FD0AF8"/>
    <w:rsid w:val="00FD0C81"/>
    <w:rsid w:val="00FD0EBA"/>
    <w:rsid w:val="00FD108D"/>
    <w:rsid w:val="00FD11A1"/>
    <w:rsid w:val="00FD11C3"/>
    <w:rsid w:val="00FD11DC"/>
    <w:rsid w:val="00FD12BE"/>
    <w:rsid w:val="00FD1AA8"/>
    <w:rsid w:val="00FD1D87"/>
    <w:rsid w:val="00FD233A"/>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5BD"/>
    <w:rsid w:val="00FD461A"/>
    <w:rsid w:val="00FD46A7"/>
    <w:rsid w:val="00FD4D09"/>
    <w:rsid w:val="00FD4DCB"/>
    <w:rsid w:val="00FD4F24"/>
    <w:rsid w:val="00FD4F48"/>
    <w:rsid w:val="00FD4F87"/>
    <w:rsid w:val="00FD4FFB"/>
    <w:rsid w:val="00FD51AA"/>
    <w:rsid w:val="00FD56DE"/>
    <w:rsid w:val="00FD5729"/>
    <w:rsid w:val="00FD5BF9"/>
    <w:rsid w:val="00FD5CA9"/>
    <w:rsid w:val="00FD5CFB"/>
    <w:rsid w:val="00FD5D4E"/>
    <w:rsid w:val="00FD5FA4"/>
    <w:rsid w:val="00FD5FFC"/>
    <w:rsid w:val="00FD6138"/>
    <w:rsid w:val="00FD61D3"/>
    <w:rsid w:val="00FD6272"/>
    <w:rsid w:val="00FD62FD"/>
    <w:rsid w:val="00FD6463"/>
    <w:rsid w:val="00FD65F6"/>
    <w:rsid w:val="00FD6839"/>
    <w:rsid w:val="00FD6E18"/>
    <w:rsid w:val="00FD6E70"/>
    <w:rsid w:val="00FD6E99"/>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632"/>
    <w:rsid w:val="00FE090E"/>
    <w:rsid w:val="00FE0C01"/>
    <w:rsid w:val="00FE0EB7"/>
    <w:rsid w:val="00FE1222"/>
    <w:rsid w:val="00FE137F"/>
    <w:rsid w:val="00FE13B3"/>
    <w:rsid w:val="00FE143A"/>
    <w:rsid w:val="00FE1577"/>
    <w:rsid w:val="00FE1AAF"/>
    <w:rsid w:val="00FE1BE1"/>
    <w:rsid w:val="00FE1DE9"/>
    <w:rsid w:val="00FE22E5"/>
    <w:rsid w:val="00FE23C2"/>
    <w:rsid w:val="00FE2445"/>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D92"/>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6EE6"/>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517"/>
    <w:rsid w:val="00FF1852"/>
    <w:rsid w:val="00FF19C2"/>
    <w:rsid w:val="00FF1A41"/>
    <w:rsid w:val="00FF1A82"/>
    <w:rsid w:val="00FF1B20"/>
    <w:rsid w:val="00FF1F50"/>
    <w:rsid w:val="00FF25CA"/>
    <w:rsid w:val="00FF273C"/>
    <w:rsid w:val="00FF295F"/>
    <w:rsid w:val="00FF2998"/>
    <w:rsid w:val="00FF2CEA"/>
    <w:rsid w:val="00FF2CFF"/>
    <w:rsid w:val="00FF324E"/>
    <w:rsid w:val="00FF3284"/>
    <w:rsid w:val="00FF32CA"/>
    <w:rsid w:val="00FF3321"/>
    <w:rsid w:val="00FF366A"/>
    <w:rsid w:val="00FF3771"/>
    <w:rsid w:val="00FF385E"/>
    <w:rsid w:val="00FF3A16"/>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8E4"/>
    <w:rsid w:val="00FF6AEB"/>
    <w:rsid w:val="00FF6C28"/>
    <w:rsid w:val="00FF6C87"/>
    <w:rsid w:val="00FF6D9B"/>
    <w:rsid w:val="00FF6F76"/>
    <w:rsid w:val="00FF70EA"/>
    <w:rsid w:val="00FF7540"/>
    <w:rsid w:val="00FF777C"/>
    <w:rsid w:val="00FF77EA"/>
    <w:rsid w:val="00FF7A52"/>
    <w:rsid w:val="00FF7B17"/>
    <w:rsid w:val="00FF7B9C"/>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0710B"/>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a1"/>
    <w:link w:val="NOChar"/>
    <w:qFormat/>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link w:val="EXChar"/>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character" w:customStyle="1" w:styleId="EXChar">
    <w:name w:val="EX Char"/>
    <w:link w:val="EX"/>
    <w:qFormat/>
    <w:rsid w:val="007456BB"/>
    <w:rPr>
      <w:rFonts w:ascii="Times New Roman" w:eastAsiaTheme="minorEastAsia" w:hAnsi="Times New Roman"/>
      <w:lang w:val="en-GB" w:eastAsia="en-US"/>
    </w:rPr>
  </w:style>
  <w:style w:type="character" w:customStyle="1" w:styleId="0MaintextChar">
    <w:name w:val="0 Main text Char"/>
    <w:link w:val="0Maintext"/>
    <w:qFormat/>
    <w:locked/>
    <w:rsid w:val="00E950C9"/>
    <w:rPr>
      <w:rFonts w:ascii="Times New Roman" w:hAnsi="Times New Roman"/>
      <w:lang w:val="en-GB" w:eastAsia="en-US"/>
    </w:rPr>
  </w:style>
  <w:style w:type="paragraph" w:customStyle="1" w:styleId="0Maintext">
    <w:name w:val="0 Main text"/>
    <w:basedOn w:val="a1"/>
    <w:link w:val="0MaintextChar"/>
    <w:qFormat/>
    <w:rsid w:val="00E950C9"/>
    <w:pPr>
      <w:jc w:val="both"/>
    </w:pPr>
    <w:rPr>
      <w:rFonts w:eastAsia="ＭＳ 明朝"/>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0463506">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652578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7111073">
      <w:bodyDiv w:val="1"/>
      <w:marLeft w:val="0"/>
      <w:marRight w:val="0"/>
      <w:marTop w:val="0"/>
      <w:marBottom w:val="0"/>
      <w:divBdr>
        <w:top w:val="none" w:sz="0" w:space="0" w:color="auto"/>
        <w:left w:val="none" w:sz="0" w:space="0" w:color="auto"/>
        <w:bottom w:val="none" w:sz="0" w:space="0" w:color="auto"/>
        <w:right w:val="none" w:sz="0" w:space="0" w:color="auto"/>
      </w:divBdr>
    </w:div>
    <w:div w:id="534541985">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4167320">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598034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8274239">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36756">
      <w:bodyDiv w:val="1"/>
      <w:marLeft w:val="0"/>
      <w:marRight w:val="0"/>
      <w:marTop w:val="0"/>
      <w:marBottom w:val="0"/>
      <w:divBdr>
        <w:top w:val="none" w:sz="0" w:space="0" w:color="auto"/>
        <w:left w:val="none" w:sz="0" w:space="0" w:color="auto"/>
        <w:bottom w:val="none" w:sz="0" w:space="0" w:color="auto"/>
        <w:right w:val="none" w:sz="0" w:space="0" w:color="auto"/>
      </w:divBdr>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986126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5762029">
      <w:bodyDiv w:val="1"/>
      <w:marLeft w:val="0"/>
      <w:marRight w:val="0"/>
      <w:marTop w:val="0"/>
      <w:marBottom w:val="0"/>
      <w:divBdr>
        <w:top w:val="none" w:sz="0" w:space="0" w:color="auto"/>
        <w:left w:val="none" w:sz="0" w:space="0" w:color="auto"/>
        <w:bottom w:val="none" w:sz="0" w:space="0" w:color="auto"/>
        <w:right w:val="none" w:sz="0" w:space="0" w:color="auto"/>
      </w:divBdr>
      <w:divsChild>
        <w:div w:id="1844976778">
          <w:marLeft w:val="979"/>
          <w:marRight w:val="0"/>
          <w:marTop w:val="53"/>
          <w:marBottom w:val="0"/>
          <w:divBdr>
            <w:top w:val="none" w:sz="0" w:space="0" w:color="auto"/>
            <w:left w:val="none" w:sz="0" w:space="0" w:color="auto"/>
            <w:bottom w:val="none" w:sz="0" w:space="0" w:color="auto"/>
            <w:right w:val="none" w:sz="0" w:space="0" w:color="auto"/>
          </w:divBdr>
        </w:div>
        <w:div w:id="1758674074">
          <w:marLeft w:val="1267"/>
          <w:marRight w:val="0"/>
          <w:marTop w:val="4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306483">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674124">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2928039">
      <w:bodyDiv w:val="1"/>
      <w:marLeft w:val="0"/>
      <w:marRight w:val="0"/>
      <w:marTop w:val="0"/>
      <w:marBottom w:val="0"/>
      <w:divBdr>
        <w:top w:val="none" w:sz="0" w:space="0" w:color="auto"/>
        <w:left w:val="none" w:sz="0" w:space="0" w:color="auto"/>
        <w:bottom w:val="none" w:sz="0" w:space="0" w:color="auto"/>
        <w:right w:val="none" w:sz="0" w:space="0" w:color="auto"/>
      </w:divBdr>
      <w:divsChild>
        <w:div w:id="608706732">
          <w:marLeft w:val="979"/>
          <w:marRight w:val="0"/>
          <w:marTop w:val="4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740887">
      <w:bodyDiv w:val="1"/>
      <w:marLeft w:val="0"/>
      <w:marRight w:val="0"/>
      <w:marTop w:val="0"/>
      <w:marBottom w:val="0"/>
      <w:divBdr>
        <w:top w:val="none" w:sz="0" w:space="0" w:color="auto"/>
        <w:left w:val="none" w:sz="0" w:space="0" w:color="auto"/>
        <w:bottom w:val="none" w:sz="0" w:space="0" w:color="auto"/>
        <w:right w:val="none" w:sz="0" w:space="0" w:color="auto"/>
      </w:divBdr>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41271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6</Pages>
  <Words>2286</Words>
  <Characters>13034</Characters>
  <Application>Microsoft Office Word</Application>
  <DocSecurity>0</DocSecurity>
  <Lines>108</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15290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Mayuko Okano (岡野 真由子)</dc:creator>
  <cp:lastModifiedBy>Mayuko Okano (岡野 真由子)</cp:lastModifiedBy>
  <cp:revision>6</cp:revision>
  <cp:lastPrinted>2017-08-09T04:40:00Z</cp:lastPrinted>
  <dcterms:created xsi:type="dcterms:W3CDTF">2025-05-09T08:29:00Z</dcterms:created>
  <dcterms:modified xsi:type="dcterms:W3CDTF">2025-05-09T09:34:00Z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